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15" w:rsidRDefault="00AE4615" w:rsidP="006E5F2F"/>
    <w:p w:rsidR="00AE4615" w:rsidRDefault="00AE4615" w:rsidP="006E5F2F"/>
    <w:p w:rsidR="00E1749A" w:rsidRPr="00EF6ED7" w:rsidRDefault="00484129" w:rsidP="006E5F2F">
      <w:pPr>
        <w:pStyle w:val="Heading1"/>
      </w:pPr>
      <w:r w:rsidRPr="00484129">
        <w:t xml:space="preserve">Memorandum of Understanding </w:t>
      </w:r>
      <w:r w:rsidR="004E3243" w:rsidRPr="004E3243">
        <w:t xml:space="preserve"> </w:t>
      </w:r>
      <w:r w:rsidR="00A33661" w:rsidRPr="00A33661">
        <w:t xml:space="preserve"> </w:t>
      </w:r>
      <w:r w:rsidR="00BA521B" w:rsidRPr="00BA521B">
        <w:t xml:space="preserve"> </w:t>
      </w:r>
    </w:p>
    <w:p w:rsidR="003E286D" w:rsidRDefault="003E286D" w:rsidP="003E286D">
      <w:pPr>
        <w:pStyle w:val="Heading3"/>
      </w:pPr>
      <w:r>
        <w:t>MEMORANDUM OF UNDERSTANDING</w:t>
      </w:r>
    </w:p>
    <w:p w:rsidR="003E286D" w:rsidRDefault="003E286D" w:rsidP="003E286D"/>
    <w:p w:rsidR="003E286D" w:rsidRDefault="003E286D" w:rsidP="003E286D">
      <w:r>
        <w:t>This document represents an agreement between:</w:t>
      </w:r>
    </w:p>
    <w:p w:rsidR="003E286D" w:rsidRDefault="003E286D" w:rsidP="003E286D"/>
    <w:p w:rsidR="003E286D" w:rsidRPr="003E286D" w:rsidRDefault="003E286D" w:rsidP="003E286D">
      <w:pPr>
        <w:tabs>
          <w:tab w:val="left" w:pos="9026"/>
        </w:tabs>
        <w:rPr>
          <w:u w:val="single"/>
        </w:rPr>
      </w:pPr>
      <w:r>
        <w:rPr>
          <w:u w:val="single"/>
        </w:rPr>
        <w:tab/>
      </w:r>
    </w:p>
    <w:p w:rsidR="003E286D" w:rsidRDefault="003E286D" w:rsidP="003E286D">
      <w:r>
        <w:t>and</w:t>
      </w:r>
    </w:p>
    <w:p w:rsidR="003E286D" w:rsidRDefault="003E286D" w:rsidP="003E286D"/>
    <w:p w:rsidR="003E286D" w:rsidRDefault="003E286D" w:rsidP="003E286D">
      <w:r>
        <w:t xml:space="preserve">ECA NSW Inc.  </w:t>
      </w:r>
    </w:p>
    <w:p w:rsidR="003E286D" w:rsidRDefault="003E286D" w:rsidP="003E286D"/>
    <w:p w:rsidR="003E286D" w:rsidRDefault="003E286D" w:rsidP="003E286D">
      <w:pPr>
        <w:pStyle w:val="Heading4"/>
      </w:pPr>
      <w:r>
        <w:t>Contracted Party</w:t>
      </w:r>
    </w:p>
    <w:p w:rsidR="003E286D" w:rsidRPr="00171DF9" w:rsidRDefault="003E286D" w:rsidP="003E286D">
      <w:pPr>
        <w:tabs>
          <w:tab w:val="left" w:pos="9026"/>
        </w:tabs>
        <w:rPr>
          <w:b/>
          <w:u w:val="single"/>
        </w:rPr>
      </w:pPr>
      <w:r w:rsidRPr="00171DF9">
        <w:rPr>
          <w:b/>
          <w:u w:val="single"/>
        </w:rPr>
        <w:t>Organisation:</w:t>
      </w:r>
      <w:r w:rsidRPr="00171DF9">
        <w:rPr>
          <w:b/>
          <w:u w:val="single"/>
        </w:rPr>
        <w:tab/>
        <w:t xml:space="preserve">  </w:t>
      </w:r>
    </w:p>
    <w:p w:rsidR="003E286D" w:rsidRPr="003E286D" w:rsidRDefault="003E286D" w:rsidP="003E286D">
      <w:pPr>
        <w:tabs>
          <w:tab w:val="left" w:pos="9026"/>
        </w:tabs>
        <w:rPr>
          <w:u w:val="single"/>
        </w:rPr>
      </w:pPr>
    </w:p>
    <w:p w:rsidR="003E286D" w:rsidRPr="00171DF9" w:rsidRDefault="003E286D" w:rsidP="003E286D">
      <w:pPr>
        <w:tabs>
          <w:tab w:val="left" w:pos="9026"/>
        </w:tabs>
        <w:rPr>
          <w:b/>
          <w:u w:val="single"/>
        </w:rPr>
      </w:pPr>
      <w:r w:rsidRPr="00171DF9">
        <w:rPr>
          <w:b/>
          <w:u w:val="single"/>
        </w:rPr>
        <w:t>Authorised Authority:</w:t>
      </w:r>
      <w:r w:rsidRPr="00171DF9">
        <w:rPr>
          <w:b/>
          <w:u w:val="single"/>
        </w:rPr>
        <w:tab/>
        <w:t xml:space="preserve">  </w:t>
      </w:r>
    </w:p>
    <w:p w:rsidR="003E286D" w:rsidRPr="00171DF9" w:rsidRDefault="003E286D" w:rsidP="003E286D">
      <w:pPr>
        <w:tabs>
          <w:tab w:val="left" w:pos="9026"/>
        </w:tabs>
        <w:rPr>
          <w:b/>
          <w:u w:val="single"/>
        </w:rPr>
      </w:pPr>
    </w:p>
    <w:p w:rsidR="003E286D" w:rsidRPr="00171DF9" w:rsidRDefault="003E286D" w:rsidP="003E286D">
      <w:pPr>
        <w:tabs>
          <w:tab w:val="left" w:pos="9026"/>
        </w:tabs>
        <w:rPr>
          <w:b/>
          <w:u w:val="single"/>
        </w:rPr>
      </w:pPr>
      <w:r w:rsidRPr="00171DF9">
        <w:rPr>
          <w:b/>
          <w:u w:val="single"/>
        </w:rPr>
        <w:t>Name:</w:t>
      </w:r>
      <w:r w:rsidRPr="00171DF9">
        <w:rPr>
          <w:b/>
          <w:u w:val="single"/>
        </w:rPr>
        <w:tab/>
        <w:t xml:space="preserve"> </w:t>
      </w:r>
    </w:p>
    <w:p w:rsidR="003E286D" w:rsidRPr="00171DF9" w:rsidRDefault="003E286D" w:rsidP="003E286D">
      <w:pPr>
        <w:tabs>
          <w:tab w:val="left" w:pos="9026"/>
        </w:tabs>
        <w:rPr>
          <w:b/>
          <w:u w:val="single"/>
        </w:rPr>
      </w:pPr>
    </w:p>
    <w:p w:rsidR="003E286D" w:rsidRPr="00171DF9" w:rsidRDefault="003E286D" w:rsidP="003E286D">
      <w:pPr>
        <w:tabs>
          <w:tab w:val="left" w:pos="9026"/>
        </w:tabs>
        <w:rPr>
          <w:b/>
          <w:u w:val="single"/>
        </w:rPr>
      </w:pPr>
      <w:r w:rsidRPr="00171DF9">
        <w:rPr>
          <w:b/>
          <w:u w:val="single"/>
        </w:rPr>
        <w:t>Title:</w:t>
      </w:r>
      <w:r w:rsidRPr="00171DF9">
        <w:rPr>
          <w:b/>
          <w:u w:val="single"/>
        </w:rPr>
        <w:tab/>
        <w:t xml:space="preserve"> </w:t>
      </w:r>
    </w:p>
    <w:p w:rsidR="003E286D" w:rsidRDefault="003E286D" w:rsidP="003E286D"/>
    <w:p w:rsidR="003E286D" w:rsidRDefault="003E286D" w:rsidP="003E286D">
      <w:r>
        <w:t>I agree to the terms and conditions of this Agreement</w:t>
      </w:r>
    </w:p>
    <w:p w:rsidR="003E286D" w:rsidRDefault="003E286D" w:rsidP="003E286D"/>
    <w:p w:rsidR="003E286D" w:rsidRPr="00171DF9" w:rsidRDefault="003E286D" w:rsidP="003E286D">
      <w:pPr>
        <w:tabs>
          <w:tab w:val="left" w:pos="6521"/>
          <w:tab w:val="left" w:pos="9026"/>
        </w:tabs>
        <w:rPr>
          <w:b/>
        </w:rPr>
      </w:pPr>
      <w:r w:rsidRPr="00171DF9">
        <w:rPr>
          <w:b/>
          <w:u w:val="single"/>
        </w:rPr>
        <w:t xml:space="preserve">Signature: </w:t>
      </w:r>
      <w:r w:rsidRPr="00171DF9">
        <w:rPr>
          <w:b/>
          <w:u w:val="single"/>
        </w:rPr>
        <w:tab/>
        <w:t>Date:</w:t>
      </w:r>
      <w:r w:rsidRPr="00171DF9">
        <w:rPr>
          <w:b/>
          <w:u w:val="single"/>
        </w:rPr>
        <w:tab/>
      </w:r>
      <w:r w:rsidRPr="00171DF9">
        <w:rPr>
          <w:b/>
        </w:rPr>
        <w:t xml:space="preserve">             </w:t>
      </w:r>
    </w:p>
    <w:p w:rsidR="003E286D" w:rsidRDefault="003E286D" w:rsidP="003E286D"/>
    <w:p w:rsidR="003E286D" w:rsidRDefault="003E286D" w:rsidP="003E286D"/>
    <w:p w:rsidR="003E286D" w:rsidRDefault="003E286D" w:rsidP="003E286D">
      <w:pPr>
        <w:pStyle w:val="Heading4"/>
      </w:pPr>
      <w:r>
        <w:t>ECA NSW Inc.</w:t>
      </w:r>
    </w:p>
    <w:p w:rsidR="003E286D" w:rsidRPr="00171DF9" w:rsidRDefault="003E286D" w:rsidP="003E286D">
      <w:pPr>
        <w:tabs>
          <w:tab w:val="left" w:pos="6521"/>
          <w:tab w:val="left" w:pos="9026"/>
        </w:tabs>
        <w:rPr>
          <w:b/>
          <w:u w:val="single"/>
        </w:rPr>
      </w:pPr>
      <w:r w:rsidRPr="00171DF9">
        <w:rPr>
          <w:b/>
          <w:u w:val="single"/>
        </w:rPr>
        <w:t>Name:</w:t>
      </w:r>
      <w:r w:rsidRPr="00171DF9">
        <w:rPr>
          <w:b/>
          <w:u w:val="single"/>
        </w:rPr>
        <w:tab/>
      </w:r>
      <w:r w:rsidRPr="00171DF9">
        <w:rPr>
          <w:b/>
          <w:u w:val="single"/>
        </w:rPr>
        <w:tab/>
        <w:t xml:space="preserve"> </w:t>
      </w:r>
    </w:p>
    <w:p w:rsidR="003E286D" w:rsidRPr="00171DF9" w:rsidRDefault="003E286D" w:rsidP="003E286D">
      <w:pPr>
        <w:tabs>
          <w:tab w:val="left" w:pos="6521"/>
          <w:tab w:val="left" w:pos="9026"/>
        </w:tabs>
        <w:rPr>
          <w:b/>
        </w:rPr>
      </w:pPr>
    </w:p>
    <w:p w:rsidR="003E286D" w:rsidRPr="00171DF9" w:rsidRDefault="003E286D" w:rsidP="003E286D">
      <w:pPr>
        <w:tabs>
          <w:tab w:val="left" w:pos="6521"/>
          <w:tab w:val="left" w:pos="9026"/>
        </w:tabs>
        <w:rPr>
          <w:b/>
          <w:u w:val="single"/>
        </w:rPr>
      </w:pPr>
      <w:r w:rsidRPr="00171DF9">
        <w:rPr>
          <w:b/>
          <w:u w:val="single"/>
        </w:rPr>
        <w:t xml:space="preserve">Title: </w:t>
      </w:r>
      <w:r w:rsidRPr="00171DF9">
        <w:rPr>
          <w:b/>
          <w:u w:val="single"/>
        </w:rPr>
        <w:tab/>
        <w:t>President:</w:t>
      </w:r>
      <w:r w:rsidRPr="00171DF9">
        <w:rPr>
          <w:b/>
          <w:u w:val="single"/>
        </w:rPr>
        <w:tab/>
        <w:t xml:space="preserve">            </w:t>
      </w:r>
    </w:p>
    <w:p w:rsidR="003E286D" w:rsidRDefault="003E286D" w:rsidP="003E286D">
      <w:pPr>
        <w:tabs>
          <w:tab w:val="left" w:pos="6521"/>
          <w:tab w:val="left" w:pos="9026"/>
        </w:tabs>
      </w:pPr>
    </w:p>
    <w:p w:rsidR="003E286D" w:rsidRDefault="003E286D" w:rsidP="003E286D">
      <w:pPr>
        <w:tabs>
          <w:tab w:val="left" w:pos="6521"/>
          <w:tab w:val="left" w:pos="9026"/>
        </w:tabs>
      </w:pPr>
      <w:r>
        <w:t>I agree to the terms and conditions of this Agreement</w:t>
      </w:r>
    </w:p>
    <w:p w:rsidR="003E286D" w:rsidRDefault="003E286D" w:rsidP="003E286D">
      <w:pPr>
        <w:tabs>
          <w:tab w:val="left" w:pos="6521"/>
          <w:tab w:val="left" w:pos="9026"/>
        </w:tabs>
      </w:pPr>
    </w:p>
    <w:p w:rsidR="003E286D" w:rsidRPr="00171DF9" w:rsidRDefault="003E286D" w:rsidP="003E286D">
      <w:pPr>
        <w:tabs>
          <w:tab w:val="left" w:pos="6521"/>
          <w:tab w:val="left" w:pos="9026"/>
        </w:tabs>
        <w:rPr>
          <w:b/>
        </w:rPr>
      </w:pPr>
      <w:r w:rsidRPr="00171DF9">
        <w:rPr>
          <w:b/>
          <w:u w:val="single"/>
        </w:rPr>
        <w:t xml:space="preserve">Signature: </w:t>
      </w:r>
      <w:r w:rsidRPr="00171DF9">
        <w:rPr>
          <w:b/>
          <w:u w:val="single"/>
        </w:rPr>
        <w:tab/>
        <w:t>Date:</w:t>
      </w:r>
      <w:r w:rsidRPr="00171DF9">
        <w:rPr>
          <w:b/>
          <w:u w:val="single"/>
        </w:rPr>
        <w:tab/>
      </w:r>
      <w:r w:rsidRPr="00171DF9">
        <w:rPr>
          <w:b/>
        </w:rPr>
        <w:t xml:space="preserve">             </w:t>
      </w:r>
    </w:p>
    <w:p w:rsidR="003E286D" w:rsidRDefault="003E286D" w:rsidP="003E286D">
      <w:pPr>
        <w:tabs>
          <w:tab w:val="left" w:pos="6521"/>
          <w:tab w:val="left" w:pos="9026"/>
        </w:tabs>
        <w:rPr>
          <w:b/>
        </w:rPr>
      </w:pPr>
    </w:p>
    <w:p w:rsidR="00F75E64" w:rsidRPr="00171DF9" w:rsidRDefault="00F75E64" w:rsidP="003E286D">
      <w:pPr>
        <w:tabs>
          <w:tab w:val="left" w:pos="6521"/>
          <w:tab w:val="left" w:pos="9026"/>
        </w:tabs>
        <w:rPr>
          <w:b/>
        </w:rPr>
      </w:pPr>
    </w:p>
    <w:p w:rsidR="003E286D" w:rsidRPr="003E286D" w:rsidRDefault="003E286D" w:rsidP="003E286D">
      <w:pPr>
        <w:tabs>
          <w:tab w:val="left" w:pos="6521"/>
          <w:tab w:val="left" w:pos="9026"/>
        </w:tabs>
        <w:rPr>
          <w:u w:val="single"/>
        </w:rPr>
      </w:pPr>
      <w:r w:rsidRPr="00171DF9">
        <w:rPr>
          <w:b/>
          <w:u w:val="single"/>
        </w:rPr>
        <w:t>Memorandum No:</w:t>
      </w:r>
      <w:r>
        <w:rPr>
          <w:u w:val="single"/>
        </w:rPr>
        <w:tab/>
      </w:r>
      <w:r>
        <w:rPr>
          <w:u w:val="single"/>
        </w:rPr>
        <w:tab/>
      </w:r>
      <w:r w:rsidRPr="003E286D">
        <w:rPr>
          <w:u w:val="single"/>
        </w:rPr>
        <w:t xml:space="preserve">   </w:t>
      </w:r>
    </w:p>
    <w:p w:rsidR="003E286D" w:rsidRDefault="003E286D" w:rsidP="003E286D">
      <w:pPr>
        <w:pStyle w:val="Heading3"/>
      </w:pPr>
      <w:r>
        <w:lastRenderedPageBreak/>
        <w:t>MEMORANDUM OF UNDERSTANDING</w:t>
      </w:r>
    </w:p>
    <w:p w:rsidR="003E286D" w:rsidRDefault="003E286D" w:rsidP="003E286D">
      <w:r>
        <w:t>This document represents an agreement between:</w:t>
      </w:r>
    </w:p>
    <w:p w:rsidR="003E286D" w:rsidRDefault="003E286D" w:rsidP="003E286D"/>
    <w:p w:rsidR="003E286D" w:rsidRPr="003E286D" w:rsidRDefault="003E286D" w:rsidP="003E286D">
      <w:pPr>
        <w:tabs>
          <w:tab w:val="left" w:pos="9026"/>
        </w:tabs>
        <w:rPr>
          <w:u w:val="single"/>
        </w:rPr>
      </w:pPr>
      <w:r>
        <w:rPr>
          <w:u w:val="single"/>
        </w:rPr>
        <w:tab/>
      </w:r>
    </w:p>
    <w:p w:rsidR="003E286D" w:rsidRDefault="003E286D" w:rsidP="003E286D">
      <w:r>
        <w:t>(Registered name of business/organisation/consultancy)</w:t>
      </w:r>
    </w:p>
    <w:p w:rsidR="003E286D" w:rsidRDefault="003E286D" w:rsidP="003E286D"/>
    <w:p w:rsidR="003E286D" w:rsidRDefault="003E286D" w:rsidP="003E286D">
      <w:r>
        <w:t>and</w:t>
      </w:r>
    </w:p>
    <w:p w:rsidR="003E286D" w:rsidRDefault="003E286D" w:rsidP="003E286D"/>
    <w:p w:rsidR="003E286D" w:rsidRDefault="003E286D" w:rsidP="003E286D">
      <w:r>
        <w:t xml:space="preserve">ECA NSW Inc.  </w:t>
      </w:r>
    </w:p>
    <w:p w:rsidR="003E286D" w:rsidRDefault="003E286D" w:rsidP="003E286D"/>
    <w:p w:rsidR="003E286D" w:rsidRDefault="003E286D" w:rsidP="003E286D"/>
    <w:p w:rsidR="003E286D" w:rsidRDefault="003E286D" w:rsidP="003E286D">
      <w:pPr>
        <w:pStyle w:val="Heading4"/>
      </w:pPr>
      <w:r>
        <w:t>Services Provided</w:t>
      </w:r>
    </w:p>
    <w:p w:rsidR="003E286D" w:rsidRDefault="003E286D" w:rsidP="003E286D">
      <w:pPr>
        <w:tabs>
          <w:tab w:val="left" w:pos="9026"/>
        </w:tabs>
        <w:rPr>
          <w:u w:val="single"/>
        </w:rPr>
      </w:pPr>
      <w:r>
        <w:rPr>
          <w:u w:val="single"/>
        </w:rPr>
        <w:tab/>
      </w:r>
    </w:p>
    <w:p w:rsidR="003E286D" w:rsidRDefault="003E286D" w:rsidP="003E286D">
      <w:pPr>
        <w:tabs>
          <w:tab w:val="left" w:pos="9026"/>
        </w:tabs>
        <w:rPr>
          <w:u w:val="single"/>
        </w:rPr>
      </w:pPr>
      <w:r>
        <w:rPr>
          <w:u w:val="single"/>
        </w:rPr>
        <w:tab/>
      </w:r>
    </w:p>
    <w:p w:rsidR="003E286D" w:rsidRPr="003E286D" w:rsidRDefault="003E286D" w:rsidP="003E286D">
      <w:pPr>
        <w:tabs>
          <w:tab w:val="left" w:pos="9026"/>
        </w:tabs>
        <w:rPr>
          <w:u w:val="single"/>
        </w:rPr>
      </w:pPr>
      <w:r>
        <w:rPr>
          <w:u w:val="single"/>
        </w:rPr>
        <w:tab/>
      </w:r>
    </w:p>
    <w:p w:rsidR="003E286D" w:rsidRDefault="003E286D" w:rsidP="003E286D">
      <w:r>
        <w:t xml:space="preserve"> (Registered name of business/organisation/consultancy)</w:t>
      </w:r>
    </w:p>
    <w:p w:rsidR="003E286D" w:rsidRDefault="003E286D" w:rsidP="003E286D"/>
    <w:p w:rsidR="003E286D" w:rsidRDefault="003E286D" w:rsidP="003E286D"/>
    <w:p w:rsidR="003E286D" w:rsidRDefault="003E286D" w:rsidP="003E286D">
      <w:pPr>
        <w:pStyle w:val="Heading4"/>
      </w:pPr>
      <w:r>
        <w:t>Contract Requirements</w:t>
      </w:r>
    </w:p>
    <w:p w:rsidR="003E286D" w:rsidRPr="003E286D" w:rsidRDefault="003E286D" w:rsidP="003E286D">
      <w:pPr>
        <w:rPr>
          <w:b/>
        </w:rPr>
      </w:pPr>
      <w:r w:rsidRPr="003E286D">
        <w:rPr>
          <w:b/>
        </w:rPr>
        <w:t xml:space="preserve">Period of Agreement </w:t>
      </w:r>
    </w:p>
    <w:p w:rsidR="003E286D" w:rsidRDefault="003E286D" w:rsidP="003E286D">
      <w:pPr>
        <w:pStyle w:val="ListParagraph"/>
        <w:numPr>
          <w:ilvl w:val="0"/>
          <w:numId w:val="35"/>
        </w:numPr>
      </w:pPr>
      <w:r>
        <w:t xml:space="preserve">This agreement will take effect from </w:t>
      </w:r>
      <w:r>
        <w:rPr>
          <w:u w:val="single"/>
        </w:rPr>
        <w:tab/>
      </w:r>
      <w:r>
        <w:rPr>
          <w:u w:val="single"/>
        </w:rPr>
        <w:tab/>
      </w:r>
      <w:r>
        <w:t xml:space="preserve">. The agreement will be renegotiated as appropriate to reflect the ongoing nature of the service provision; </w:t>
      </w:r>
    </w:p>
    <w:p w:rsidR="003E286D" w:rsidRDefault="003E286D" w:rsidP="003E286D">
      <w:pPr>
        <w:pStyle w:val="ListParagraph"/>
        <w:numPr>
          <w:ilvl w:val="0"/>
          <w:numId w:val="35"/>
        </w:numPr>
      </w:pPr>
      <w:r>
        <w:t xml:space="preserve">The Agreement may be varied or dissolved at anytime by mutual agreement with the changes/reasons noted and details recorded as an additional Appendix; </w:t>
      </w:r>
    </w:p>
    <w:p w:rsidR="003E286D" w:rsidRDefault="003E286D" w:rsidP="003E286D"/>
    <w:p w:rsidR="003E286D" w:rsidRPr="003E286D" w:rsidRDefault="003E286D" w:rsidP="003E286D">
      <w:pPr>
        <w:rPr>
          <w:b/>
        </w:rPr>
      </w:pPr>
      <w:r w:rsidRPr="003E286D">
        <w:rPr>
          <w:b/>
        </w:rPr>
        <w:t>Contact Personnel</w:t>
      </w:r>
    </w:p>
    <w:p w:rsidR="003E286D" w:rsidRDefault="003E286D" w:rsidP="003E286D">
      <w:r>
        <w:t>To ensure effective functioning of the arrangement/s, each party is to nominate an Operations Manager who will carry general responsibility for operations, performance delivery, and review and problem resolution.</w:t>
      </w:r>
    </w:p>
    <w:p w:rsidR="003E286D" w:rsidRDefault="003E286D" w:rsidP="003E286D"/>
    <w:p w:rsidR="003E286D" w:rsidRDefault="003E286D" w:rsidP="003E286D">
      <w:r>
        <w:t>Operational managers are:</w:t>
      </w:r>
    </w:p>
    <w:p w:rsidR="003E286D" w:rsidRDefault="003E286D" w:rsidP="003E286D">
      <w:pPr>
        <w:tabs>
          <w:tab w:val="left" w:pos="9026"/>
        </w:tabs>
        <w:rPr>
          <w:u w:val="single"/>
        </w:rPr>
      </w:pPr>
      <w:r>
        <w:rPr>
          <w:u w:val="single"/>
        </w:rPr>
        <w:tab/>
      </w:r>
    </w:p>
    <w:p w:rsidR="003E286D" w:rsidRDefault="003E286D" w:rsidP="003E286D">
      <w:pPr>
        <w:tabs>
          <w:tab w:val="left" w:pos="9026"/>
        </w:tabs>
        <w:rPr>
          <w:u w:val="single"/>
        </w:rPr>
      </w:pPr>
      <w:r>
        <w:rPr>
          <w:u w:val="single"/>
        </w:rPr>
        <w:tab/>
      </w:r>
    </w:p>
    <w:p w:rsidR="003E286D" w:rsidRDefault="003E286D" w:rsidP="003E286D">
      <w:pPr>
        <w:tabs>
          <w:tab w:val="left" w:pos="9026"/>
        </w:tabs>
        <w:rPr>
          <w:u w:val="single"/>
        </w:rPr>
      </w:pPr>
      <w:r>
        <w:rPr>
          <w:u w:val="single"/>
        </w:rPr>
        <w:tab/>
      </w:r>
    </w:p>
    <w:p w:rsidR="003E286D" w:rsidRDefault="003E286D" w:rsidP="003E286D">
      <w:r>
        <w:t xml:space="preserve">(Name of contracted person) </w:t>
      </w:r>
    </w:p>
    <w:p w:rsidR="003E286D" w:rsidRDefault="003E286D" w:rsidP="003E286D"/>
    <w:p w:rsidR="003E286D" w:rsidRDefault="003E286D" w:rsidP="003E286D">
      <w:r>
        <w:t>ECA NSW Inc.:</w:t>
      </w:r>
      <w:r>
        <w:tab/>
      </w:r>
    </w:p>
    <w:p w:rsidR="003E286D" w:rsidRDefault="003E286D" w:rsidP="003E286D"/>
    <w:p w:rsidR="003E286D" w:rsidRDefault="003E286D" w:rsidP="003E286D"/>
    <w:p w:rsidR="003E286D" w:rsidRDefault="003E286D" w:rsidP="003E286D"/>
    <w:p w:rsidR="003E286D" w:rsidRDefault="003E286D" w:rsidP="003E286D"/>
    <w:p w:rsidR="003E286D" w:rsidRPr="00171DF9" w:rsidRDefault="003E286D" w:rsidP="003E286D">
      <w:pPr>
        <w:rPr>
          <w:b/>
        </w:rPr>
      </w:pPr>
      <w:r w:rsidRPr="00171DF9">
        <w:rPr>
          <w:b/>
        </w:rPr>
        <w:lastRenderedPageBreak/>
        <w:t>Provider Responsibilities;</w:t>
      </w:r>
    </w:p>
    <w:p w:rsidR="003E286D" w:rsidRDefault="003E286D" w:rsidP="003E286D"/>
    <w:p w:rsidR="003E286D" w:rsidRDefault="003E286D" w:rsidP="003E286D">
      <w:r>
        <w:t>The contracted party accepts responsibility for:</w:t>
      </w:r>
    </w:p>
    <w:p w:rsidR="003E286D" w:rsidRDefault="003E286D" w:rsidP="00171DF9">
      <w:pPr>
        <w:pStyle w:val="ListParagraph"/>
        <w:numPr>
          <w:ilvl w:val="0"/>
          <w:numId w:val="36"/>
        </w:numPr>
      </w:pPr>
      <w:r>
        <w:t>The delivery of agreed services in a competent, ethical and professional manner;</w:t>
      </w:r>
    </w:p>
    <w:p w:rsidR="003E286D" w:rsidRDefault="003E286D" w:rsidP="00171DF9">
      <w:pPr>
        <w:pStyle w:val="ListParagraph"/>
        <w:numPr>
          <w:ilvl w:val="0"/>
          <w:numId w:val="36"/>
        </w:numPr>
      </w:pPr>
      <w:r>
        <w:t>Seeking at all times to deliver quality and value to the client on schedule and to budget;</w:t>
      </w:r>
    </w:p>
    <w:p w:rsidR="003E286D" w:rsidRDefault="003E286D" w:rsidP="00171DF9">
      <w:pPr>
        <w:pStyle w:val="ListParagraph"/>
        <w:numPr>
          <w:ilvl w:val="0"/>
          <w:numId w:val="36"/>
        </w:numPr>
      </w:pPr>
      <w:r>
        <w:t>Following the items set out in this Agreement;</w:t>
      </w:r>
    </w:p>
    <w:p w:rsidR="003E286D" w:rsidRDefault="003E286D" w:rsidP="00171DF9">
      <w:pPr>
        <w:pStyle w:val="ListParagraph"/>
        <w:numPr>
          <w:ilvl w:val="0"/>
          <w:numId w:val="36"/>
        </w:numPr>
      </w:pPr>
      <w:r>
        <w:t>Participating constructively in the monitoring and quality assurance process;</w:t>
      </w:r>
    </w:p>
    <w:p w:rsidR="003E286D" w:rsidRDefault="003E286D" w:rsidP="00171DF9">
      <w:pPr>
        <w:pStyle w:val="ListParagraph"/>
        <w:numPr>
          <w:ilvl w:val="0"/>
          <w:numId w:val="36"/>
        </w:numPr>
      </w:pPr>
      <w:r>
        <w:t>Providing a regular report to the partner organisation on the outcomes of the validation of assessment;</w:t>
      </w:r>
    </w:p>
    <w:p w:rsidR="003E286D" w:rsidRDefault="003E286D" w:rsidP="00171DF9">
      <w:pPr>
        <w:pStyle w:val="ListParagraph"/>
        <w:numPr>
          <w:ilvl w:val="0"/>
          <w:numId w:val="36"/>
        </w:numPr>
      </w:pPr>
      <w:r>
        <w:t>Notifying the partner organisation as soon as possible of any major concern, issues or opportunities relating to the services provided;</w:t>
      </w:r>
    </w:p>
    <w:p w:rsidR="003E286D" w:rsidRDefault="003E286D" w:rsidP="00171DF9">
      <w:pPr>
        <w:pStyle w:val="ListParagraph"/>
        <w:numPr>
          <w:ilvl w:val="0"/>
          <w:numId w:val="36"/>
        </w:numPr>
      </w:pPr>
      <w:r>
        <w:t>Treating in confidence information obtained or provided in the course of negotiating, or monitoring the arrangements covered in this Agreement and undertaking not to divulge that information to any parties without written authority;</w:t>
      </w:r>
    </w:p>
    <w:p w:rsidR="003E286D" w:rsidRDefault="003E286D" w:rsidP="00171DF9">
      <w:pPr>
        <w:pStyle w:val="ListParagraph"/>
        <w:numPr>
          <w:ilvl w:val="0"/>
          <w:numId w:val="36"/>
        </w:numPr>
      </w:pPr>
      <w:r>
        <w:t xml:space="preserve">Ensuring that under no circumstances is ECA NSW Inc.  intellectual property (or part of) to be reproduced, stored in a retrieval system, or transmitted in any form or by any means, electronic, mechanical, photocopied, recorded or otherwise without the prior permission of the ECA NSW Inc. The contracted party agrees that any intellectual property or resource developed by an ECA NSW Inc. employee or consultant remains the property of ECA NSW </w:t>
      </w:r>
      <w:proofErr w:type="spellStart"/>
      <w:r>
        <w:t>Inc</w:t>
      </w:r>
      <w:proofErr w:type="spellEnd"/>
      <w:r>
        <w:t>;</w:t>
      </w:r>
    </w:p>
    <w:p w:rsidR="003E286D" w:rsidRDefault="003E286D" w:rsidP="00171DF9">
      <w:pPr>
        <w:pStyle w:val="ListParagraph"/>
        <w:numPr>
          <w:ilvl w:val="0"/>
          <w:numId w:val="36"/>
        </w:numPr>
      </w:pPr>
      <w:r>
        <w:t>ECA NSW Inc. policies and procedures;</w:t>
      </w:r>
    </w:p>
    <w:p w:rsidR="003E286D" w:rsidRDefault="003E286D" w:rsidP="00171DF9">
      <w:pPr>
        <w:pStyle w:val="ListParagraph"/>
        <w:numPr>
          <w:ilvl w:val="0"/>
          <w:numId w:val="36"/>
        </w:numPr>
      </w:pPr>
      <w:r>
        <w:t>Ensuring that all relevant legislative requirements (</w:t>
      </w:r>
      <w:proofErr w:type="spellStart"/>
      <w:r>
        <w:t>eg</w:t>
      </w:r>
      <w:proofErr w:type="spellEnd"/>
      <w:r>
        <w:t xml:space="preserve"> Workplace Health and Safety, Anti Discrimination, Privacy) are adhered to;</w:t>
      </w:r>
    </w:p>
    <w:p w:rsidR="003E286D" w:rsidRDefault="003E286D" w:rsidP="003E286D"/>
    <w:p w:rsidR="003E286D" w:rsidRDefault="003E286D" w:rsidP="003E286D">
      <w:pPr>
        <w:rPr>
          <w:b/>
        </w:rPr>
      </w:pPr>
      <w:r w:rsidRPr="00171DF9">
        <w:rPr>
          <w:b/>
        </w:rPr>
        <w:t>ECA NSW Inc. Responsibilities;</w:t>
      </w:r>
    </w:p>
    <w:p w:rsidR="00171DF9" w:rsidRPr="00171DF9" w:rsidRDefault="00171DF9" w:rsidP="003E286D">
      <w:pPr>
        <w:rPr>
          <w:b/>
        </w:rPr>
      </w:pPr>
    </w:p>
    <w:p w:rsidR="003E286D" w:rsidRDefault="003E286D" w:rsidP="003E286D">
      <w:r>
        <w:t>ECA NSW Inc. accepts responsibilities for:</w:t>
      </w:r>
    </w:p>
    <w:p w:rsidR="003E286D" w:rsidRDefault="003E286D" w:rsidP="00171DF9">
      <w:pPr>
        <w:pStyle w:val="ListParagraph"/>
        <w:numPr>
          <w:ilvl w:val="0"/>
          <w:numId w:val="37"/>
        </w:numPr>
      </w:pPr>
      <w:r>
        <w:t>Acting in a competent, ethical and professional manner;</w:t>
      </w:r>
    </w:p>
    <w:p w:rsidR="003E286D" w:rsidRDefault="003E286D" w:rsidP="00171DF9">
      <w:pPr>
        <w:pStyle w:val="ListParagraph"/>
        <w:numPr>
          <w:ilvl w:val="0"/>
          <w:numId w:val="37"/>
        </w:numPr>
      </w:pPr>
      <w:r>
        <w:t>Following all items documented in this Agreement;</w:t>
      </w:r>
    </w:p>
    <w:p w:rsidR="003E286D" w:rsidRDefault="003E286D" w:rsidP="00171DF9">
      <w:pPr>
        <w:pStyle w:val="ListParagraph"/>
        <w:numPr>
          <w:ilvl w:val="0"/>
          <w:numId w:val="37"/>
        </w:numPr>
      </w:pPr>
      <w:r>
        <w:t>Notifying the contracted party as soon as possible of any major concerns, issues or opportunities relating to the services provided;</w:t>
      </w:r>
    </w:p>
    <w:p w:rsidR="003E286D" w:rsidRDefault="003E286D" w:rsidP="00171DF9">
      <w:pPr>
        <w:pStyle w:val="ListParagraph"/>
        <w:numPr>
          <w:ilvl w:val="0"/>
          <w:numId w:val="37"/>
        </w:numPr>
      </w:pPr>
      <w:r>
        <w:t>Ensuring that the quality assurance process is being followed and all necessary documentation is completed;</w:t>
      </w:r>
    </w:p>
    <w:p w:rsidR="003E286D" w:rsidRDefault="003E286D" w:rsidP="00171DF9">
      <w:pPr>
        <w:pStyle w:val="ListParagraph"/>
        <w:numPr>
          <w:ilvl w:val="0"/>
          <w:numId w:val="37"/>
        </w:numPr>
      </w:pPr>
      <w:r>
        <w:t>Treating in confidence information obtained or provided in the course of negotiating, or monitoring the arrangements covered in this Agreement and undertaking not to divulge that information to any parties without written authority;</w:t>
      </w:r>
    </w:p>
    <w:p w:rsidR="003E286D" w:rsidRDefault="003E286D" w:rsidP="003E286D"/>
    <w:p w:rsidR="003E286D" w:rsidRPr="00171DF9" w:rsidRDefault="003E286D" w:rsidP="003E286D">
      <w:pPr>
        <w:rPr>
          <w:b/>
        </w:rPr>
      </w:pPr>
      <w:r w:rsidRPr="00171DF9">
        <w:rPr>
          <w:b/>
        </w:rPr>
        <w:t xml:space="preserve">Financial Arrangement </w:t>
      </w:r>
    </w:p>
    <w:p w:rsidR="003E286D" w:rsidRDefault="003E286D" w:rsidP="003E286D"/>
    <w:p w:rsidR="003E286D" w:rsidRDefault="003E286D" w:rsidP="003E286D">
      <w:r>
        <w:t>Please provide details of fees charged for your services:</w:t>
      </w:r>
    </w:p>
    <w:p w:rsidR="00171DF9" w:rsidRDefault="00171DF9" w:rsidP="00171DF9">
      <w:pPr>
        <w:tabs>
          <w:tab w:val="left" w:pos="9026"/>
        </w:tabs>
        <w:rPr>
          <w:u w:val="single"/>
        </w:rPr>
      </w:pPr>
      <w:r>
        <w:rPr>
          <w:u w:val="single"/>
        </w:rPr>
        <w:tab/>
      </w:r>
    </w:p>
    <w:p w:rsidR="00171DF9" w:rsidRDefault="00171DF9" w:rsidP="00171DF9">
      <w:pPr>
        <w:tabs>
          <w:tab w:val="left" w:pos="9026"/>
        </w:tabs>
        <w:rPr>
          <w:u w:val="single"/>
        </w:rPr>
      </w:pPr>
      <w:r>
        <w:rPr>
          <w:u w:val="single"/>
        </w:rPr>
        <w:tab/>
      </w:r>
    </w:p>
    <w:p w:rsidR="00171DF9" w:rsidRPr="00171DF9" w:rsidRDefault="00171DF9" w:rsidP="00171DF9">
      <w:pPr>
        <w:tabs>
          <w:tab w:val="left" w:pos="9026"/>
        </w:tabs>
        <w:rPr>
          <w:u w:val="single"/>
        </w:rPr>
      </w:pPr>
      <w:r>
        <w:rPr>
          <w:u w:val="single"/>
        </w:rPr>
        <w:tab/>
      </w:r>
    </w:p>
    <w:p w:rsidR="003E286D" w:rsidRDefault="003E286D" w:rsidP="003E286D"/>
    <w:p w:rsidR="003E286D" w:rsidRDefault="003E286D" w:rsidP="003E286D"/>
    <w:p w:rsidR="003E286D" w:rsidRDefault="003E286D" w:rsidP="003E286D">
      <w:r>
        <w:lastRenderedPageBreak/>
        <w:t>ECA NSW Inc. agrees to the following method of remuneration:</w:t>
      </w:r>
    </w:p>
    <w:p w:rsidR="00171DF9" w:rsidRDefault="00171DF9" w:rsidP="00171DF9">
      <w:pPr>
        <w:tabs>
          <w:tab w:val="left" w:pos="9026"/>
        </w:tabs>
        <w:rPr>
          <w:u w:val="single"/>
        </w:rPr>
      </w:pPr>
      <w:r>
        <w:rPr>
          <w:u w:val="single"/>
        </w:rPr>
        <w:tab/>
      </w:r>
    </w:p>
    <w:p w:rsidR="00171DF9" w:rsidRDefault="00171DF9" w:rsidP="00171DF9">
      <w:pPr>
        <w:tabs>
          <w:tab w:val="left" w:pos="9026"/>
        </w:tabs>
        <w:rPr>
          <w:u w:val="single"/>
        </w:rPr>
      </w:pPr>
      <w:r>
        <w:rPr>
          <w:u w:val="single"/>
        </w:rPr>
        <w:tab/>
      </w:r>
    </w:p>
    <w:p w:rsidR="00171DF9" w:rsidRPr="00171DF9" w:rsidRDefault="00171DF9" w:rsidP="00171DF9">
      <w:pPr>
        <w:tabs>
          <w:tab w:val="left" w:pos="9026"/>
        </w:tabs>
        <w:rPr>
          <w:u w:val="single"/>
        </w:rPr>
      </w:pPr>
      <w:r>
        <w:rPr>
          <w:u w:val="single"/>
        </w:rPr>
        <w:tab/>
      </w:r>
    </w:p>
    <w:p w:rsidR="003E286D" w:rsidRDefault="003E286D" w:rsidP="003E286D"/>
    <w:p w:rsidR="003E286D" w:rsidRDefault="003E286D" w:rsidP="003E286D">
      <w:r>
        <w:t xml:space="preserve">The contracted party agrees to pay their own Worker’s Compensation insurance, Superannuation and professional fees.   A copy of the insurance policy is required to be provided prior to the commencement of training.  </w:t>
      </w:r>
    </w:p>
    <w:p w:rsidR="003E286D" w:rsidRDefault="003E286D" w:rsidP="003E286D"/>
    <w:p w:rsidR="003E286D" w:rsidRDefault="003E286D" w:rsidP="00171DF9">
      <w:pPr>
        <w:pStyle w:val="Heading4"/>
      </w:pPr>
      <w:r>
        <w:t>Settlements of Disputes</w:t>
      </w:r>
    </w:p>
    <w:p w:rsidR="003E286D" w:rsidRDefault="003E286D" w:rsidP="003E286D">
      <w:r>
        <w:t>Any disputes of difference arising in relation to this Agreement shall, if not resolved by the parties within twenty eight days of service of written notification of such dispute or difference, be subject of mediation administration by the Australian Commercial Disputes Tribunal.</w:t>
      </w:r>
    </w:p>
    <w:p w:rsidR="003E286D" w:rsidRDefault="003E286D" w:rsidP="003E286D"/>
    <w:p w:rsidR="003E286D" w:rsidRDefault="003E286D" w:rsidP="00171DF9">
      <w:pPr>
        <w:pStyle w:val="Heading4"/>
      </w:pPr>
      <w:r>
        <w:t>Evaluation</w:t>
      </w:r>
    </w:p>
    <w:p w:rsidR="003E286D" w:rsidRDefault="003E286D" w:rsidP="00171DF9">
      <w:pPr>
        <w:pStyle w:val="ListParagraph"/>
        <w:numPr>
          <w:ilvl w:val="0"/>
          <w:numId w:val="38"/>
        </w:numPr>
      </w:pPr>
      <w:r>
        <w:t>Several times</w:t>
      </w:r>
      <w:r w:rsidRPr="00171DF9">
        <w:rPr>
          <w:vertAlign w:val="superscript"/>
        </w:rPr>
        <w:t>1</w:t>
      </w:r>
      <w:r>
        <w:t xml:space="preserve"> during the life of the Agreement, participants in the arrangements will review the partnership.  The following will be evaluated:</w:t>
      </w:r>
    </w:p>
    <w:p w:rsidR="003E286D" w:rsidRDefault="003E286D" w:rsidP="00171DF9">
      <w:pPr>
        <w:pStyle w:val="ListParagraph"/>
        <w:numPr>
          <w:ilvl w:val="0"/>
          <w:numId w:val="39"/>
        </w:numPr>
      </w:pPr>
      <w:r>
        <w:t>Feedback from candidate;</w:t>
      </w:r>
    </w:p>
    <w:p w:rsidR="003E286D" w:rsidRDefault="003E286D" w:rsidP="00171DF9">
      <w:pPr>
        <w:pStyle w:val="ListParagraph"/>
        <w:numPr>
          <w:ilvl w:val="0"/>
          <w:numId w:val="39"/>
        </w:numPr>
      </w:pPr>
      <w:r>
        <w:t>Feedback from trainers/assessors;</w:t>
      </w:r>
    </w:p>
    <w:p w:rsidR="003E286D" w:rsidRDefault="003E286D" w:rsidP="00171DF9">
      <w:pPr>
        <w:pStyle w:val="ListParagraph"/>
        <w:numPr>
          <w:ilvl w:val="0"/>
          <w:numId w:val="39"/>
        </w:numPr>
      </w:pPr>
      <w:r>
        <w:t>Communication strategies;</w:t>
      </w:r>
    </w:p>
    <w:p w:rsidR="003E286D" w:rsidRDefault="003E286D" w:rsidP="00171DF9">
      <w:pPr>
        <w:pStyle w:val="ListParagraph"/>
        <w:numPr>
          <w:ilvl w:val="0"/>
          <w:numId w:val="39"/>
        </w:numPr>
      </w:pPr>
      <w:r>
        <w:t>All aspects of the quality assurance process;</w:t>
      </w:r>
    </w:p>
    <w:p w:rsidR="003E286D" w:rsidRDefault="003E286D" w:rsidP="00171DF9">
      <w:pPr>
        <w:pStyle w:val="ListParagraph"/>
        <w:numPr>
          <w:ilvl w:val="0"/>
          <w:numId w:val="39"/>
        </w:numPr>
      </w:pPr>
      <w:r>
        <w:t>Administrative issues;</w:t>
      </w:r>
    </w:p>
    <w:p w:rsidR="003E286D" w:rsidRDefault="003E286D" w:rsidP="00171DF9">
      <w:pPr>
        <w:pStyle w:val="ListParagraph"/>
        <w:numPr>
          <w:ilvl w:val="0"/>
          <w:numId w:val="39"/>
        </w:numPr>
      </w:pPr>
      <w:r>
        <w:t>Other issues as identified;</w:t>
      </w:r>
    </w:p>
    <w:p w:rsidR="003E286D" w:rsidRDefault="003E286D" w:rsidP="003E286D"/>
    <w:p w:rsidR="003E286D" w:rsidRDefault="003E286D" w:rsidP="00171DF9">
      <w:pPr>
        <w:pStyle w:val="ListParagraph"/>
        <w:numPr>
          <w:ilvl w:val="0"/>
          <w:numId w:val="38"/>
        </w:numPr>
      </w:pPr>
      <w:r>
        <w:t>Where agreed by partners in the partnership arrangement, modifications will be made to the working arrangements and the Agreement in accordance with the finding of the evaluation.</w:t>
      </w:r>
    </w:p>
    <w:p w:rsidR="003E286D" w:rsidRDefault="003E286D" w:rsidP="003E286D"/>
    <w:p w:rsidR="00607B56" w:rsidRDefault="003E286D" w:rsidP="003E286D">
      <w:r w:rsidRPr="00171DF9">
        <w:rPr>
          <w:vertAlign w:val="superscript"/>
        </w:rPr>
        <w:t>1</w:t>
      </w:r>
      <w:r>
        <w:t xml:space="preserve"> What Constitutes ‘several times’ will depend on the life of the agreement.     </w:t>
      </w:r>
    </w:p>
    <w:p w:rsidR="00607B56" w:rsidRDefault="00607B56"/>
    <w:p w:rsidR="00F75E64" w:rsidRDefault="00F75E64">
      <w:bookmarkStart w:id="0" w:name="_GoBack"/>
      <w:bookmarkEnd w:id="0"/>
    </w:p>
    <w:tbl>
      <w:tblPr>
        <w:tblStyle w:val="TablePolicy"/>
        <w:tblW w:w="9066" w:type="dxa"/>
        <w:tblInd w:w="114" w:type="dxa"/>
        <w:tblLayout w:type="fixed"/>
        <w:tblLook w:val="04A0" w:firstRow="1" w:lastRow="0" w:firstColumn="1" w:lastColumn="0" w:noHBand="0" w:noVBand="1"/>
      </w:tblPr>
      <w:tblGrid>
        <w:gridCol w:w="2404"/>
        <w:gridCol w:w="6662"/>
      </w:tblGrid>
      <w:tr w:rsidR="006E5F2F" w:rsidRPr="006E5F2F" w:rsidTr="0072741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404" w:type="dxa"/>
            <w:shd w:val="clear" w:color="auto" w:fill="0079C1"/>
          </w:tcPr>
          <w:p w:rsidR="006E5F2F" w:rsidRPr="006E5F2F" w:rsidRDefault="006E5F2F" w:rsidP="00F83613">
            <w:pPr>
              <w:rPr>
                <w:rFonts w:asciiTheme="minorHAnsi" w:hAnsiTheme="minorHAnsi" w:cs="Arial"/>
                <w:b/>
                <w:sz w:val="22"/>
              </w:rPr>
            </w:pPr>
            <w:r w:rsidRPr="006E5F2F">
              <w:rPr>
                <w:rFonts w:asciiTheme="minorHAnsi" w:hAnsiTheme="minorHAnsi" w:cs="Arial"/>
                <w:b/>
                <w:sz w:val="22"/>
              </w:rPr>
              <w:t>Date of review</w:t>
            </w:r>
          </w:p>
        </w:tc>
        <w:tc>
          <w:tcPr>
            <w:tcW w:w="6662" w:type="dxa"/>
            <w:shd w:val="clear" w:color="auto" w:fill="0079C1"/>
          </w:tcPr>
          <w:p w:rsidR="006E5F2F" w:rsidRPr="006E5F2F" w:rsidRDefault="006E5F2F" w:rsidP="00F8361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22"/>
              </w:rPr>
            </w:pPr>
            <w:r w:rsidRPr="006E5F2F">
              <w:rPr>
                <w:rFonts w:asciiTheme="minorHAnsi" w:hAnsiTheme="minorHAnsi" w:cs="Arial"/>
                <w:b/>
                <w:sz w:val="22"/>
              </w:rPr>
              <w:t>Summary of changes and rationales</w:t>
            </w:r>
          </w:p>
        </w:tc>
      </w:tr>
      <w:tr w:rsidR="006E5F2F" w:rsidRPr="006E5F2F" w:rsidTr="00727410">
        <w:trPr>
          <w:trHeight w:val="519"/>
        </w:trPr>
        <w:tc>
          <w:tcPr>
            <w:tcW w:w="2404" w:type="dxa"/>
          </w:tcPr>
          <w:p w:rsidR="006E5F2F" w:rsidRPr="006E5F2F" w:rsidRDefault="006E5F2F" w:rsidP="006E5F2F">
            <w:pPr>
              <w:rPr>
                <w:rFonts w:asciiTheme="minorHAnsi" w:hAnsiTheme="minorHAnsi"/>
                <w:sz w:val="22"/>
              </w:rPr>
            </w:pPr>
            <w:r w:rsidRPr="006E5F2F">
              <w:rPr>
                <w:rFonts w:asciiTheme="minorHAnsi" w:hAnsiTheme="minorHAnsi"/>
                <w:sz w:val="22"/>
              </w:rPr>
              <w:t>May 2016</w:t>
            </w:r>
          </w:p>
        </w:tc>
        <w:tc>
          <w:tcPr>
            <w:tcW w:w="6662" w:type="dxa"/>
          </w:tcPr>
          <w:p w:rsidR="006E5F2F" w:rsidRPr="006E5F2F" w:rsidRDefault="006E5F2F" w:rsidP="006E5F2F">
            <w:pPr>
              <w:pStyle w:val="Bullets"/>
              <w:rPr>
                <w:rFonts w:asciiTheme="minorHAnsi" w:hAnsiTheme="minorHAnsi"/>
                <w:sz w:val="22"/>
              </w:rPr>
            </w:pPr>
            <w:r w:rsidRPr="006E5F2F">
              <w:rPr>
                <w:rFonts w:asciiTheme="minorHAnsi" w:hAnsiTheme="minorHAnsi"/>
                <w:sz w:val="22"/>
              </w:rPr>
              <w:t>Review of format</w:t>
            </w:r>
          </w:p>
        </w:tc>
      </w:tr>
      <w:tr w:rsidR="006E5F2F" w:rsidRPr="00BB0BDA" w:rsidTr="00727410">
        <w:trPr>
          <w:trHeight w:val="802"/>
        </w:trPr>
        <w:tc>
          <w:tcPr>
            <w:tcW w:w="2404" w:type="dxa"/>
          </w:tcPr>
          <w:p w:rsidR="006E5F2F" w:rsidRDefault="006E5F2F" w:rsidP="006E5F2F">
            <w:pPr>
              <w:rPr>
                <w:rFonts w:asciiTheme="minorHAnsi" w:hAnsiTheme="minorHAnsi"/>
                <w:sz w:val="22"/>
                <w:lang w:val="en-AU"/>
              </w:rPr>
            </w:pPr>
            <w:r w:rsidRPr="00BB0BDA">
              <w:rPr>
                <w:rFonts w:asciiTheme="minorHAnsi" w:hAnsiTheme="minorHAnsi"/>
                <w:sz w:val="22"/>
                <w:lang w:val="en-AU"/>
              </w:rPr>
              <w:t>August 2015</w:t>
            </w:r>
          </w:p>
          <w:p w:rsidR="003E286D" w:rsidRDefault="003E286D" w:rsidP="006E5F2F">
            <w:pPr>
              <w:rPr>
                <w:rFonts w:asciiTheme="minorHAnsi" w:hAnsiTheme="minorHAnsi"/>
                <w:sz w:val="22"/>
                <w:lang w:val="en-AU"/>
              </w:rPr>
            </w:pPr>
          </w:p>
          <w:p w:rsidR="003E286D" w:rsidRPr="00BB0BDA" w:rsidRDefault="003E286D" w:rsidP="006E5F2F">
            <w:pPr>
              <w:rPr>
                <w:rFonts w:asciiTheme="minorHAnsi" w:hAnsiTheme="minorHAnsi"/>
                <w:sz w:val="22"/>
                <w:lang w:val="en-AU"/>
              </w:rPr>
            </w:pPr>
          </w:p>
        </w:tc>
        <w:tc>
          <w:tcPr>
            <w:tcW w:w="6662" w:type="dxa"/>
          </w:tcPr>
          <w:p w:rsidR="006E5F2F" w:rsidRPr="00BB0BDA" w:rsidRDefault="006E5F2F" w:rsidP="00BB0BDA">
            <w:pPr>
              <w:pStyle w:val="Bullets"/>
              <w:rPr>
                <w:rFonts w:asciiTheme="minorHAnsi" w:hAnsiTheme="minorHAnsi"/>
                <w:sz w:val="22"/>
                <w:lang w:val="en-AU"/>
              </w:rPr>
            </w:pPr>
            <w:r w:rsidRPr="00BB0BDA">
              <w:rPr>
                <w:rFonts w:asciiTheme="minorHAnsi" w:hAnsiTheme="minorHAnsi"/>
                <w:sz w:val="22"/>
                <w:lang w:val="en-AU"/>
              </w:rPr>
              <w:t>Review of format.</w:t>
            </w:r>
          </w:p>
          <w:p w:rsidR="006E5F2F" w:rsidRPr="00BB0BDA" w:rsidRDefault="006E5F2F" w:rsidP="00BB0BDA">
            <w:pPr>
              <w:pStyle w:val="Bullets"/>
              <w:rPr>
                <w:rFonts w:asciiTheme="minorHAnsi" w:hAnsiTheme="minorHAnsi"/>
                <w:sz w:val="22"/>
                <w:lang w:val="en-AU"/>
              </w:rPr>
            </w:pPr>
            <w:r w:rsidRPr="00BB0BDA">
              <w:rPr>
                <w:rFonts w:asciiTheme="minorHAnsi" w:hAnsiTheme="minorHAnsi"/>
                <w:sz w:val="22"/>
                <w:lang w:val="en-AU"/>
              </w:rPr>
              <w:t>General update of policy and procedure.</w:t>
            </w:r>
          </w:p>
          <w:p w:rsidR="00BB0BDA" w:rsidRPr="00171DF9" w:rsidRDefault="006E5F2F" w:rsidP="00171DF9">
            <w:pPr>
              <w:pStyle w:val="Bullets"/>
              <w:rPr>
                <w:rFonts w:asciiTheme="minorHAnsi" w:hAnsiTheme="minorHAnsi"/>
                <w:sz w:val="22"/>
                <w:lang w:val="en-AU"/>
              </w:rPr>
            </w:pPr>
            <w:r w:rsidRPr="00BB0BDA">
              <w:rPr>
                <w:rFonts w:asciiTheme="minorHAnsi" w:hAnsiTheme="minorHAnsi"/>
                <w:sz w:val="22"/>
                <w:lang w:val="en-AU"/>
              </w:rPr>
              <w:t>Consistency of reference to Early Childhood Australia New South Wales Branch (ECA NSW)</w:t>
            </w:r>
          </w:p>
        </w:tc>
      </w:tr>
    </w:tbl>
    <w:p w:rsidR="003E286D" w:rsidRDefault="003E286D"/>
    <w:p w:rsidR="00171DF9" w:rsidRDefault="00171DF9">
      <w:r>
        <w:br w:type="page"/>
      </w:r>
    </w:p>
    <w:tbl>
      <w:tblPr>
        <w:tblStyle w:val="TableGrid"/>
        <w:tblW w:w="9072" w:type="dxa"/>
        <w:tblInd w:w="108" w:type="dxa"/>
        <w:tblBorders>
          <w:top w:val="single" w:sz="4" w:space="0" w:color="003764"/>
          <w:left w:val="single" w:sz="4" w:space="0" w:color="003764"/>
          <w:bottom w:val="single" w:sz="4" w:space="0" w:color="003764"/>
          <w:right w:val="single" w:sz="4" w:space="0" w:color="003764"/>
          <w:insideH w:val="single" w:sz="4" w:space="0" w:color="003764"/>
          <w:insideV w:val="single" w:sz="4" w:space="0" w:color="003764"/>
        </w:tblBorders>
        <w:tblLook w:val="04A0" w:firstRow="1" w:lastRow="0" w:firstColumn="1" w:lastColumn="0" w:noHBand="0" w:noVBand="1"/>
      </w:tblPr>
      <w:tblGrid>
        <w:gridCol w:w="1850"/>
        <w:gridCol w:w="2604"/>
        <w:gridCol w:w="2374"/>
        <w:gridCol w:w="2244"/>
      </w:tblGrid>
      <w:tr w:rsidR="006E5F2F" w:rsidRPr="006E5F2F" w:rsidTr="003E286D">
        <w:trPr>
          <w:trHeight w:val="372"/>
        </w:trPr>
        <w:tc>
          <w:tcPr>
            <w:tcW w:w="1850" w:type="dxa"/>
            <w:shd w:val="clear" w:color="auto" w:fill="0079C1"/>
            <w:vAlign w:val="center"/>
          </w:tcPr>
          <w:p w:rsidR="006E5F2F" w:rsidRPr="003502EF" w:rsidRDefault="006E5F2F" w:rsidP="00F83613">
            <w:pPr>
              <w:rPr>
                <w:rFonts w:cs="Arial"/>
                <w:b/>
                <w:color w:val="FFFFFF" w:themeColor="background1"/>
              </w:rPr>
            </w:pPr>
            <w:r w:rsidRPr="003502EF">
              <w:rPr>
                <w:rFonts w:cs="Arial"/>
                <w:b/>
                <w:color w:val="FFFFFF" w:themeColor="background1"/>
              </w:rPr>
              <w:lastRenderedPageBreak/>
              <w:t>Policy:</w:t>
            </w:r>
          </w:p>
        </w:tc>
        <w:tc>
          <w:tcPr>
            <w:tcW w:w="7222" w:type="dxa"/>
            <w:gridSpan w:val="3"/>
            <w:vAlign w:val="center"/>
          </w:tcPr>
          <w:p w:rsidR="006E5F2F" w:rsidRPr="006E5F2F" w:rsidRDefault="00171DF9" w:rsidP="003B2FCF">
            <w:pPr>
              <w:spacing w:before="120" w:after="120"/>
              <w:ind w:left="27" w:right="279"/>
              <w:rPr>
                <w:rFonts w:eastAsia="Arial" w:cs="Arial"/>
              </w:rPr>
            </w:pPr>
            <w:r>
              <w:rPr>
                <w:rFonts w:eastAsia="Arial" w:cs="Arial"/>
              </w:rPr>
              <w:t>Memorandum of Understanding</w:t>
            </w:r>
          </w:p>
        </w:tc>
      </w:tr>
      <w:tr w:rsidR="006E5F2F" w:rsidRPr="006E5F2F" w:rsidTr="003E286D">
        <w:trPr>
          <w:trHeight w:val="372"/>
        </w:trPr>
        <w:tc>
          <w:tcPr>
            <w:tcW w:w="1850" w:type="dxa"/>
            <w:shd w:val="clear" w:color="auto" w:fill="0079C1"/>
            <w:vAlign w:val="center"/>
          </w:tcPr>
          <w:p w:rsidR="006E5F2F" w:rsidRPr="003502EF" w:rsidRDefault="006E5F2F" w:rsidP="00F83613">
            <w:pPr>
              <w:rPr>
                <w:rFonts w:cs="Arial"/>
                <w:b/>
                <w:color w:val="FFFFFF" w:themeColor="background1"/>
              </w:rPr>
            </w:pPr>
            <w:r w:rsidRPr="003502EF">
              <w:rPr>
                <w:rFonts w:cs="Arial"/>
                <w:b/>
                <w:color w:val="FFFFFF" w:themeColor="background1"/>
              </w:rPr>
              <w:t>Reviewed Date:</w:t>
            </w:r>
          </w:p>
        </w:tc>
        <w:tc>
          <w:tcPr>
            <w:tcW w:w="2604" w:type="dxa"/>
            <w:vAlign w:val="center"/>
          </w:tcPr>
          <w:p w:rsidR="006E5F2F" w:rsidRPr="006E5F2F" w:rsidRDefault="006E5F2F" w:rsidP="00F83613">
            <w:pPr>
              <w:rPr>
                <w:rFonts w:cs="Arial"/>
                <w:color w:val="1D244E"/>
              </w:rPr>
            </w:pPr>
            <w:r w:rsidRPr="006E5F2F">
              <w:rPr>
                <w:rFonts w:cs="Arial"/>
                <w:color w:val="1D244E"/>
              </w:rPr>
              <w:t>7</w:t>
            </w:r>
            <w:r w:rsidRPr="006E5F2F">
              <w:rPr>
                <w:rFonts w:cs="Arial"/>
                <w:color w:val="1D244E"/>
                <w:vertAlign w:val="superscript"/>
              </w:rPr>
              <w:t>th</w:t>
            </w:r>
            <w:r w:rsidRPr="006E5F2F">
              <w:rPr>
                <w:rFonts w:cs="Arial"/>
                <w:color w:val="1D244E"/>
              </w:rPr>
              <w:t xml:space="preserve"> August 2015</w:t>
            </w:r>
          </w:p>
        </w:tc>
        <w:tc>
          <w:tcPr>
            <w:tcW w:w="2374" w:type="dxa"/>
            <w:shd w:val="clear" w:color="auto" w:fill="0079C1"/>
            <w:vAlign w:val="center"/>
          </w:tcPr>
          <w:p w:rsidR="006E5F2F" w:rsidRPr="003502EF" w:rsidRDefault="006E5F2F" w:rsidP="00F83613">
            <w:pPr>
              <w:jc w:val="center"/>
              <w:rPr>
                <w:rFonts w:cs="Arial"/>
                <w:b/>
                <w:color w:val="FFFFFF" w:themeColor="background1"/>
              </w:rPr>
            </w:pPr>
            <w:r w:rsidRPr="003502EF">
              <w:rPr>
                <w:rFonts w:cs="Arial"/>
                <w:b/>
                <w:color w:val="FFFFFF" w:themeColor="background1"/>
              </w:rPr>
              <w:t>Next Review Date:</w:t>
            </w:r>
          </w:p>
        </w:tc>
        <w:tc>
          <w:tcPr>
            <w:tcW w:w="2244" w:type="dxa"/>
            <w:vAlign w:val="center"/>
          </w:tcPr>
          <w:p w:rsidR="006E5F2F" w:rsidRPr="006E5F2F" w:rsidRDefault="006E5F2F" w:rsidP="00F83613">
            <w:pPr>
              <w:rPr>
                <w:rFonts w:cs="Arial"/>
                <w:color w:val="1D244E"/>
              </w:rPr>
            </w:pPr>
            <w:r w:rsidRPr="006E5F2F">
              <w:rPr>
                <w:rFonts w:cs="Arial"/>
                <w:color w:val="1D244E"/>
              </w:rPr>
              <w:t>7</w:t>
            </w:r>
            <w:r w:rsidRPr="006E5F2F">
              <w:rPr>
                <w:rFonts w:cs="Arial"/>
                <w:color w:val="1D244E"/>
                <w:vertAlign w:val="superscript"/>
              </w:rPr>
              <w:t>th</w:t>
            </w:r>
            <w:r w:rsidRPr="006E5F2F">
              <w:rPr>
                <w:rFonts w:cs="Arial"/>
                <w:color w:val="1D244E"/>
              </w:rPr>
              <w:t xml:space="preserve"> Aug</w:t>
            </w:r>
            <w:r w:rsidR="003502EF">
              <w:rPr>
                <w:rFonts w:cs="Arial"/>
                <w:color w:val="1D244E"/>
              </w:rPr>
              <w:t>ust</w:t>
            </w:r>
            <w:r w:rsidRPr="006E5F2F">
              <w:rPr>
                <w:rFonts w:cs="Arial"/>
                <w:color w:val="1D244E"/>
              </w:rPr>
              <w:t xml:space="preserve"> 2017</w:t>
            </w:r>
          </w:p>
        </w:tc>
      </w:tr>
    </w:tbl>
    <w:p w:rsidR="006E5F2F" w:rsidRPr="006E5F2F" w:rsidRDefault="006E5F2F" w:rsidP="006E5F2F">
      <w:pPr>
        <w:rPr>
          <w:rFonts w:cs="Arial"/>
        </w:rPr>
      </w:pPr>
    </w:p>
    <w:p w:rsidR="006E5F2F" w:rsidRPr="006E5F2F" w:rsidRDefault="006E5F2F" w:rsidP="006E5F2F">
      <w:pPr>
        <w:rPr>
          <w:rFonts w:cs="Arial"/>
        </w:rPr>
      </w:pPr>
    </w:p>
    <w:tbl>
      <w:tblPr>
        <w:tblStyle w:val="TableGrid"/>
        <w:tblW w:w="9072" w:type="dxa"/>
        <w:tblInd w:w="108" w:type="dxa"/>
        <w:tblBorders>
          <w:top w:val="single" w:sz="4" w:space="0" w:color="003764"/>
          <w:left w:val="single" w:sz="4" w:space="0" w:color="003764"/>
          <w:bottom w:val="single" w:sz="4" w:space="0" w:color="003764"/>
          <w:right w:val="single" w:sz="4" w:space="0" w:color="003764"/>
          <w:insideH w:val="single" w:sz="4" w:space="0" w:color="003764"/>
          <w:insideV w:val="single" w:sz="4" w:space="0" w:color="003764"/>
        </w:tblBorders>
        <w:tblLook w:val="04A0" w:firstRow="1" w:lastRow="0" w:firstColumn="1" w:lastColumn="0" w:noHBand="0" w:noVBand="1"/>
      </w:tblPr>
      <w:tblGrid>
        <w:gridCol w:w="7524"/>
        <w:gridCol w:w="820"/>
        <w:gridCol w:w="728"/>
      </w:tblGrid>
      <w:tr w:rsidR="003502EF" w:rsidRPr="006E5F2F" w:rsidTr="003E286D">
        <w:trPr>
          <w:trHeight w:val="325"/>
        </w:trPr>
        <w:tc>
          <w:tcPr>
            <w:tcW w:w="9072" w:type="dxa"/>
            <w:gridSpan w:val="3"/>
            <w:shd w:val="clear" w:color="auto" w:fill="0079C1"/>
            <w:vAlign w:val="center"/>
          </w:tcPr>
          <w:p w:rsidR="003502EF" w:rsidRPr="006E5F2F" w:rsidRDefault="003502EF" w:rsidP="003502EF">
            <w:pPr>
              <w:rPr>
                <w:rFonts w:cs="Arial"/>
                <w:color w:val="FFFFFF" w:themeColor="background1"/>
              </w:rPr>
            </w:pPr>
            <w:r w:rsidRPr="006E5F2F">
              <w:rPr>
                <w:rFonts w:cs="Arial"/>
                <w:color w:val="FFFFFF" w:themeColor="background1"/>
              </w:rPr>
              <w:t xml:space="preserve">ECA NSW Executive Committee </w:t>
            </w:r>
            <w:r>
              <w:rPr>
                <w:rFonts w:cs="Arial"/>
                <w:color w:val="FFFFFF" w:themeColor="background1"/>
              </w:rPr>
              <w:t xml:space="preserve">review of policy </w:t>
            </w:r>
            <w:r w:rsidRPr="006E5F2F">
              <w:rPr>
                <w:rFonts w:cs="Arial"/>
                <w:color w:val="FFFFFF" w:themeColor="background1"/>
              </w:rPr>
              <w:t>comments</w:t>
            </w:r>
          </w:p>
        </w:tc>
      </w:tr>
      <w:tr w:rsidR="006E5F2F" w:rsidRPr="006E5F2F" w:rsidTr="003E286D">
        <w:trPr>
          <w:trHeight w:val="3242"/>
        </w:trPr>
        <w:tc>
          <w:tcPr>
            <w:tcW w:w="9072" w:type="dxa"/>
            <w:gridSpan w:val="3"/>
            <w:tcBorders>
              <w:bottom w:val="single" w:sz="4" w:space="0" w:color="003764"/>
            </w:tcBorders>
          </w:tcPr>
          <w:p w:rsidR="006E5F2F" w:rsidRPr="006E5F2F" w:rsidRDefault="006E5F2F" w:rsidP="00F83613">
            <w:pPr>
              <w:rPr>
                <w:rFonts w:cs="Arial"/>
              </w:rPr>
            </w:pPr>
            <w:r w:rsidRPr="006E5F2F">
              <w:rPr>
                <w:rFonts w:cs="Arial"/>
                <w:color w:val="1D244E"/>
              </w:rPr>
              <w:t>Feedback/suggestion made:</w:t>
            </w:r>
          </w:p>
        </w:tc>
      </w:tr>
      <w:tr w:rsidR="006E5F2F" w:rsidRPr="006E5F2F" w:rsidTr="003E286D">
        <w:trPr>
          <w:trHeight w:val="325"/>
        </w:trPr>
        <w:tc>
          <w:tcPr>
            <w:tcW w:w="7524" w:type="dxa"/>
            <w:shd w:val="clear" w:color="auto" w:fill="0079C1"/>
            <w:vAlign w:val="center"/>
          </w:tcPr>
          <w:p w:rsidR="006E5F2F" w:rsidRPr="006E5F2F" w:rsidRDefault="006E5F2F" w:rsidP="00F83613">
            <w:pPr>
              <w:rPr>
                <w:rFonts w:cs="Arial"/>
                <w:color w:val="FFFFFF" w:themeColor="background1"/>
              </w:rPr>
            </w:pPr>
            <w:r w:rsidRPr="006E5F2F">
              <w:rPr>
                <w:rFonts w:cs="Arial"/>
                <w:color w:val="FFFFFF" w:themeColor="background1"/>
              </w:rPr>
              <w:t>Relevant Legislation has been checked for updates?</w:t>
            </w:r>
          </w:p>
        </w:tc>
        <w:tc>
          <w:tcPr>
            <w:tcW w:w="820" w:type="dxa"/>
            <w:shd w:val="clear" w:color="auto" w:fill="0079C1"/>
            <w:vAlign w:val="center"/>
          </w:tcPr>
          <w:p w:rsidR="006E5F2F" w:rsidRPr="006E5F2F" w:rsidRDefault="006E5F2F" w:rsidP="00F83613">
            <w:pPr>
              <w:jc w:val="center"/>
              <w:rPr>
                <w:rFonts w:cs="Arial"/>
                <w:color w:val="FFFFFF" w:themeColor="background1"/>
              </w:rPr>
            </w:pPr>
            <w:r w:rsidRPr="006E5F2F">
              <w:rPr>
                <w:rFonts w:cs="Arial"/>
                <w:color w:val="FFFFFF" w:themeColor="background1"/>
              </w:rPr>
              <w:t>Y</w:t>
            </w:r>
          </w:p>
        </w:tc>
        <w:tc>
          <w:tcPr>
            <w:tcW w:w="728" w:type="dxa"/>
            <w:shd w:val="clear" w:color="auto" w:fill="0079C1"/>
            <w:vAlign w:val="center"/>
          </w:tcPr>
          <w:p w:rsidR="006E5F2F" w:rsidRPr="006E5F2F" w:rsidRDefault="006E5F2F" w:rsidP="00F83613">
            <w:pPr>
              <w:jc w:val="center"/>
              <w:rPr>
                <w:rFonts w:cs="Arial"/>
                <w:color w:val="FFFFFF" w:themeColor="background1"/>
              </w:rPr>
            </w:pPr>
            <w:r w:rsidRPr="006E5F2F">
              <w:rPr>
                <w:rFonts w:cs="Arial"/>
                <w:color w:val="FFFFFF" w:themeColor="background1"/>
              </w:rPr>
              <w:t>N</w:t>
            </w:r>
          </w:p>
        </w:tc>
      </w:tr>
      <w:tr w:rsidR="006E5F2F" w:rsidRPr="006E5F2F" w:rsidTr="003E286D">
        <w:trPr>
          <w:trHeight w:val="3471"/>
        </w:trPr>
        <w:tc>
          <w:tcPr>
            <w:tcW w:w="9072" w:type="dxa"/>
            <w:gridSpan w:val="3"/>
            <w:tcBorders>
              <w:bottom w:val="single" w:sz="4" w:space="0" w:color="1D244E"/>
            </w:tcBorders>
          </w:tcPr>
          <w:p w:rsidR="006E5F2F" w:rsidRPr="006E5F2F" w:rsidRDefault="006E5F2F" w:rsidP="00F83613">
            <w:pPr>
              <w:rPr>
                <w:rFonts w:cs="Arial"/>
              </w:rPr>
            </w:pPr>
            <w:r w:rsidRPr="006E5F2F">
              <w:rPr>
                <w:rFonts w:cs="Arial"/>
                <w:color w:val="1D244E"/>
              </w:rPr>
              <w:t>Updates found:</w:t>
            </w:r>
          </w:p>
        </w:tc>
      </w:tr>
      <w:tr w:rsidR="006E5F2F" w:rsidRPr="006E5F2F" w:rsidTr="003E286D">
        <w:tblPrEx>
          <w:tblBorders>
            <w:top w:val="single" w:sz="4" w:space="0" w:color="1D244E"/>
            <w:left w:val="single" w:sz="4" w:space="0" w:color="1D244E"/>
            <w:bottom w:val="single" w:sz="4" w:space="0" w:color="1D244E"/>
            <w:right w:val="single" w:sz="4" w:space="0" w:color="1D244E"/>
            <w:insideH w:val="single" w:sz="4" w:space="0" w:color="1D244E"/>
            <w:insideV w:val="single" w:sz="4" w:space="0" w:color="1D244E"/>
          </w:tblBorders>
        </w:tblPrEx>
        <w:trPr>
          <w:trHeight w:val="325"/>
        </w:trPr>
        <w:tc>
          <w:tcPr>
            <w:tcW w:w="7524" w:type="dxa"/>
            <w:shd w:val="clear" w:color="auto" w:fill="0079C1"/>
            <w:vAlign w:val="center"/>
          </w:tcPr>
          <w:p w:rsidR="006E5F2F" w:rsidRPr="006E5F2F" w:rsidRDefault="006E5F2F" w:rsidP="00F83613">
            <w:pPr>
              <w:rPr>
                <w:rFonts w:cs="Arial"/>
                <w:color w:val="FFFFFF" w:themeColor="background1"/>
              </w:rPr>
            </w:pPr>
            <w:r w:rsidRPr="006E5F2F">
              <w:rPr>
                <w:rFonts w:cs="Arial"/>
                <w:color w:val="FFFFFF" w:themeColor="background1"/>
              </w:rPr>
              <w:t>Key resources have been checked for updates or changes</w:t>
            </w:r>
          </w:p>
        </w:tc>
        <w:tc>
          <w:tcPr>
            <w:tcW w:w="820" w:type="dxa"/>
            <w:shd w:val="clear" w:color="auto" w:fill="0079C1"/>
            <w:vAlign w:val="center"/>
          </w:tcPr>
          <w:p w:rsidR="006E5F2F" w:rsidRPr="006E5F2F" w:rsidRDefault="006E5F2F" w:rsidP="00F83613">
            <w:pPr>
              <w:jc w:val="center"/>
              <w:rPr>
                <w:rFonts w:cs="Arial"/>
                <w:color w:val="FFFFFF" w:themeColor="background1"/>
              </w:rPr>
            </w:pPr>
            <w:r w:rsidRPr="006E5F2F">
              <w:rPr>
                <w:rFonts w:cs="Arial"/>
                <w:color w:val="FFFFFF" w:themeColor="background1"/>
              </w:rPr>
              <w:t>Y</w:t>
            </w:r>
          </w:p>
        </w:tc>
        <w:tc>
          <w:tcPr>
            <w:tcW w:w="728" w:type="dxa"/>
            <w:shd w:val="clear" w:color="auto" w:fill="0079C1"/>
            <w:vAlign w:val="center"/>
          </w:tcPr>
          <w:p w:rsidR="006E5F2F" w:rsidRPr="006E5F2F" w:rsidRDefault="006E5F2F" w:rsidP="00F83613">
            <w:pPr>
              <w:jc w:val="center"/>
              <w:rPr>
                <w:rFonts w:cs="Arial"/>
                <w:color w:val="FFFFFF" w:themeColor="background1"/>
              </w:rPr>
            </w:pPr>
            <w:r w:rsidRPr="006E5F2F">
              <w:rPr>
                <w:rFonts w:cs="Arial"/>
                <w:color w:val="FFFFFF" w:themeColor="background1"/>
              </w:rPr>
              <w:t>N</w:t>
            </w:r>
          </w:p>
        </w:tc>
      </w:tr>
      <w:tr w:rsidR="006E5F2F" w:rsidRPr="006E5F2F" w:rsidTr="003E286D">
        <w:tblPrEx>
          <w:tblBorders>
            <w:top w:val="single" w:sz="4" w:space="0" w:color="1D244E"/>
            <w:left w:val="single" w:sz="4" w:space="0" w:color="1D244E"/>
            <w:bottom w:val="single" w:sz="4" w:space="0" w:color="1D244E"/>
            <w:right w:val="single" w:sz="4" w:space="0" w:color="1D244E"/>
            <w:insideH w:val="single" w:sz="4" w:space="0" w:color="1D244E"/>
            <w:insideV w:val="single" w:sz="4" w:space="0" w:color="1D244E"/>
          </w:tblBorders>
        </w:tblPrEx>
        <w:trPr>
          <w:trHeight w:val="3483"/>
        </w:trPr>
        <w:tc>
          <w:tcPr>
            <w:tcW w:w="9072" w:type="dxa"/>
            <w:gridSpan w:val="3"/>
            <w:tcBorders>
              <w:bottom w:val="single" w:sz="4" w:space="0" w:color="1D244E"/>
            </w:tcBorders>
          </w:tcPr>
          <w:p w:rsidR="006E5F2F" w:rsidRPr="006E5F2F" w:rsidRDefault="006E5F2F" w:rsidP="00F83613">
            <w:pPr>
              <w:rPr>
                <w:rFonts w:cs="Arial"/>
              </w:rPr>
            </w:pPr>
            <w:r w:rsidRPr="006E5F2F">
              <w:rPr>
                <w:rFonts w:cs="Arial"/>
                <w:color w:val="1D244E"/>
              </w:rPr>
              <w:t>Updates found:</w:t>
            </w:r>
          </w:p>
        </w:tc>
      </w:tr>
    </w:tbl>
    <w:p w:rsidR="00235EEC" w:rsidRDefault="00235EEC" w:rsidP="00AA3A8B">
      <w:pPr>
        <w:rPr>
          <w:rFonts w:asciiTheme="majorHAnsi" w:eastAsiaTheme="majorEastAsia" w:hAnsiTheme="majorHAnsi" w:cstheme="majorBidi"/>
          <w:color w:val="17365D" w:themeColor="text2" w:themeShade="BF"/>
          <w:spacing w:val="5"/>
          <w:kern w:val="28"/>
          <w:sz w:val="52"/>
          <w:szCs w:val="52"/>
        </w:rPr>
      </w:pPr>
    </w:p>
    <w:sectPr w:rsidR="00235EEC" w:rsidSect="006369F7">
      <w:headerReference w:type="default" r:id="rId9"/>
      <w:footerReference w:type="default" r:id="rId10"/>
      <w:headerReference w:type="first" r:id="rId11"/>
      <w:footerReference w:type="first" r:id="rId12"/>
      <w:pgSz w:w="11906" w:h="16838"/>
      <w:pgMar w:top="181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2F" w:rsidRDefault="003D3A2F" w:rsidP="006E5F2F">
      <w:r>
        <w:separator/>
      </w:r>
    </w:p>
  </w:endnote>
  <w:endnote w:type="continuationSeparator" w:id="0">
    <w:p w:rsidR="003D3A2F" w:rsidRDefault="003D3A2F" w:rsidP="006E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Galano Grotesque Alt">
    <w:altName w:val="Galano Grotesque Alt"/>
    <w:panose1 w:val="00000500000000000000"/>
    <w:charset w:val="00"/>
    <w:family w:val="modern"/>
    <w:notTrueType/>
    <w:pitch w:val="variable"/>
    <w:sig w:usb0="00000007" w:usb1="00000000" w:usb2="00000000" w:usb3="00000000" w:csb0="00000093" w:csb1="00000000"/>
  </w:font>
  <w:font w:name="Galano Grotesque Alt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C" w:rsidRDefault="00171DF9" w:rsidP="006E5F2F">
    <w:pPr>
      <w:pStyle w:val="Footer"/>
    </w:pPr>
    <w:r>
      <w:t>Memorandum of Understanding</w:t>
    </w:r>
    <w:r w:rsidR="00A5128C">
      <w:tab/>
    </w:r>
    <w:r w:rsidR="00A5128C">
      <w:tab/>
    </w:r>
    <w:r w:rsidR="00A5128C">
      <w:fldChar w:fldCharType="begin"/>
    </w:r>
    <w:r w:rsidR="00A5128C">
      <w:instrText xml:space="preserve"> PAGE   \* MERGEFORMAT </w:instrText>
    </w:r>
    <w:r w:rsidR="00A5128C">
      <w:fldChar w:fldCharType="separate"/>
    </w:r>
    <w:r w:rsidR="00F75E64" w:rsidRPr="00F75E64">
      <w:rPr>
        <w:b/>
        <w:bCs/>
        <w:noProof/>
      </w:rPr>
      <w:t>5</w:t>
    </w:r>
    <w:r w:rsidR="00A5128C">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C" w:rsidRDefault="00A5128C" w:rsidP="006E5F2F">
    <w:pPr>
      <w:pStyle w:val="Footer"/>
    </w:pPr>
    <w:r>
      <w:t>Version</w:t>
    </w:r>
    <w:r w:rsidR="003502EF">
      <w:t>:</w:t>
    </w:r>
    <w:r>
      <w:t xml:space="preserve"> </w:t>
    </w:r>
    <w:r w:rsidR="003D3A2F">
      <w:t>1</w:t>
    </w:r>
    <w:r>
      <w:t xml:space="preserve"> </w:t>
    </w:r>
    <w:r w:rsidR="003D3A2F">
      <w:t>|</w:t>
    </w:r>
    <w:r>
      <w:t xml:space="preserve"> Updated</w:t>
    </w:r>
    <w:r w:rsidR="003502EF">
      <w:t>:</w:t>
    </w:r>
    <w:r>
      <w:t xml:space="preserve"> </w:t>
    </w:r>
    <w:r w:rsidR="003D3A2F">
      <w:t>May 2016</w:t>
    </w:r>
    <w:r>
      <w:tab/>
    </w:r>
    <w:r>
      <w:tab/>
    </w:r>
    <w:r>
      <w:fldChar w:fldCharType="begin"/>
    </w:r>
    <w:r>
      <w:instrText xml:space="preserve"> PAGE   \* MERGEFORMAT </w:instrText>
    </w:r>
    <w:r>
      <w:fldChar w:fldCharType="separate"/>
    </w:r>
    <w:r w:rsidR="00F75E64" w:rsidRPr="00F75E64">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2F" w:rsidRDefault="003D3A2F" w:rsidP="006E5F2F">
      <w:r>
        <w:separator/>
      </w:r>
    </w:p>
  </w:footnote>
  <w:footnote w:type="continuationSeparator" w:id="0">
    <w:p w:rsidR="003D3A2F" w:rsidRDefault="003D3A2F" w:rsidP="006E5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F7" w:rsidRDefault="006369F7">
    <w:pPr>
      <w:pStyle w:val="Header"/>
    </w:pPr>
    <w:r>
      <w:rPr>
        <w:noProof/>
        <w:lang w:eastAsia="en-AU"/>
      </w:rPr>
      <w:drawing>
        <wp:inline distT="0" distB="0" distL="0" distR="0" wp14:anchorId="654410F9" wp14:editId="7F4BFEDD">
          <wp:extent cx="1653871" cy="4198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 2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089" cy="42018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8C" w:rsidRDefault="00A5128C" w:rsidP="006E5F2F">
    <w:pPr>
      <w:pStyle w:val="Header"/>
    </w:pPr>
    <w:r>
      <w:rPr>
        <w:noProof/>
        <w:lang w:eastAsia="en-AU"/>
      </w:rPr>
      <w:drawing>
        <wp:inline distT="0" distB="0" distL="0" distR="0" wp14:anchorId="217D5F65" wp14:editId="61C169F3">
          <wp:extent cx="3541776" cy="8991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 2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1776" cy="899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A2AF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A1DF4"/>
    <w:multiLevelType w:val="multilevel"/>
    <w:tmpl w:val="363AC1E2"/>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3312DB8"/>
    <w:multiLevelType w:val="hybridMultilevel"/>
    <w:tmpl w:val="06E6EFF8"/>
    <w:lvl w:ilvl="0" w:tplc="3EF8332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1129F9"/>
    <w:multiLevelType w:val="hybridMultilevel"/>
    <w:tmpl w:val="C304F0A0"/>
    <w:lvl w:ilvl="0" w:tplc="233298D2">
      <w:start w:val="1"/>
      <w:numFmt w:val="lowerLetter"/>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2D2145"/>
    <w:multiLevelType w:val="hybridMultilevel"/>
    <w:tmpl w:val="35C42EE0"/>
    <w:lvl w:ilvl="0" w:tplc="233298D2">
      <w:start w:val="1"/>
      <w:numFmt w:val="lowerLetter"/>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CD6E8D"/>
    <w:multiLevelType w:val="hybridMultilevel"/>
    <w:tmpl w:val="35EACB80"/>
    <w:lvl w:ilvl="0" w:tplc="A3B03074">
      <w:start w:val="1"/>
      <w:numFmt w:val="decimal"/>
      <w:pStyle w:val="Numbering"/>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2FD2FEE"/>
    <w:multiLevelType w:val="hybridMultilevel"/>
    <w:tmpl w:val="1A1C23E4"/>
    <w:lvl w:ilvl="0" w:tplc="64F0E70E">
      <w:start w:val="1"/>
      <w:numFmt w:val="decimal"/>
      <w:pStyle w:val="ProcedureBulletsLevel2"/>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4065C16"/>
    <w:multiLevelType w:val="hybridMultilevel"/>
    <w:tmpl w:val="24006578"/>
    <w:lvl w:ilvl="0" w:tplc="233298D2">
      <w:start w:val="1"/>
      <w:numFmt w:val="lowerLetter"/>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9563A99"/>
    <w:multiLevelType w:val="hybridMultilevel"/>
    <w:tmpl w:val="920C7104"/>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806951"/>
    <w:multiLevelType w:val="hybridMultilevel"/>
    <w:tmpl w:val="D58E50E0"/>
    <w:lvl w:ilvl="0" w:tplc="591C1F9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640EE1"/>
    <w:multiLevelType w:val="hybridMultilevel"/>
    <w:tmpl w:val="78CA6D7A"/>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49530C"/>
    <w:multiLevelType w:val="hybridMultilevel"/>
    <w:tmpl w:val="635882DE"/>
    <w:lvl w:ilvl="0" w:tplc="233298D2">
      <w:start w:val="1"/>
      <w:numFmt w:val="lowerLetter"/>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32C186F"/>
    <w:multiLevelType w:val="hybridMultilevel"/>
    <w:tmpl w:val="04407480"/>
    <w:lvl w:ilvl="0" w:tplc="AD84108E">
      <w:start w:val="1"/>
      <w:numFmt w:val="bullet"/>
      <w:lvlText w:val=""/>
      <w:lvlJc w:val="left"/>
      <w:pPr>
        <w:ind w:left="1080" w:hanging="360"/>
      </w:pPr>
      <w:rPr>
        <w:rFonts w:ascii="Symbol" w:hAnsi="Symbol" w:hint="default"/>
        <w:color w:val="0079C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7F93F05"/>
    <w:multiLevelType w:val="hybridMultilevel"/>
    <w:tmpl w:val="DCE8469E"/>
    <w:lvl w:ilvl="0" w:tplc="233298D2">
      <w:start w:val="1"/>
      <w:numFmt w:val="lowerLetter"/>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D521B6"/>
    <w:multiLevelType w:val="hybridMultilevel"/>
    <w:tmpl w:val="145A0000"/>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9739C3"/>
    <w:multiLevelType w:val="hybridMultilevel"/>
    <w:tmpl w:val="59685052"/>
    <w:lvl w:ilvl="0" w:tplc="233298D2">
      <w:start w:val="1"/>
      <w:numFmt w:val="lowerLetter"/>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C8A749D"/>
    <w:multiLevelType w:val="hybridMultilevel"/>
    <w:tmpl w:val="014AB8CC"/>
    <w:lvl w:ilvl="0" w:tplc="233298D2">
      <w:start w:val="1"/>
      <w:numFmt w:val="lowerLetter"/>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0FC038E"/>
    <w:multiLevelType w:val="hybridMultilevel"/>
    <w:tmpl w:val="2EE8F97A"/>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27E4A6A"/>
    <w:multiLevelType w:val="hybridMultilevel"/>
    <w:tmpl w:val="29446CEA"/>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C07791"/>
    <w:multiLevelType w:val="hybridMultilevel"/>
    <w:tmpl w:val="86108B1C"/>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5E073F"/>
    <w:multiLevelType w:val="hybridMultilevel"/>
    <w:tmpl w:val="C29A4A62"/>
    <w:lvl w:ilvl="0" w:tplc="233298D2">
      <w:start w:val="1"/>
      <w:numFmt w:val="lowerLetter"/>
      <w:lvlText w:val="%1."/>
      <w:lvlJc w:val="left"/>
      <w:pPr>
        <w:ind w:left="720" w:hanging="360"/>
      </w:pPr>
      <w:rPr>
        <w:rFonts w:hint="default"/>
        <w:color w:val="0079C1"/>
      </w:rPr>
    </w:lvl>
    <w:lvl w:ilvl="1" w:tplc="E93C551A">
      <w:start w:val="4"/>
      <w:numFmt w:val="bullet"/>
      <w:lvlText w:val=""/>
      <w:lvlJc w:val="left"/>
      <w:pPr>
        <w:ind w:left="1800" w:hanging="72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EE534E"/>
    <w:multiLevelType w:val="hybridMultilevel"/>
    <w:tmpl w:val="56C8C522"/>
    <w:lvl w:ilvl="0" w:tplc="233298D2">
      <w:start w:val="1"/>
      <w:numFmt w:val="lowerLetter"/>
      <w:lvlText w:val="%1."/>
      <w:lvlJc w:val="left"/>
      <w:pPr>
        <w:ind w:left="1080" w:hanging="360"/>
      </w:pPr>
      <w:rPr>
        <w:rFonts w:hint="default"/>
        <w:color w:val="0079C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E7F3F17"/>
    <w:multiLevelType w:val="hybridMultilevel"/>
    <w:tmpl w:val="6FD6DFB8"/>
    <w:lvl w:ilvl="0" w:tplc="4C0E2AC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17C27"/>
    <w:multiLevelType w:val="hybridMultilevel"/>
    <w:tmpl w:val="5E3A301C"/>
    <w:lvl w:ilvl="0" w:tplc="233298D2">
      <w:start w:val="1"/>
      <w:numFmt w:val="lowerLetter"/>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9B90064"/>
    <w:multiLevelType w:val="hybridMultilevel"/>
    <w:tmpl w:val="6E90E92E"/>
    <w:lvl w:ilvl="0" w:tplc="233298D2">
      <w:start w:val="1"/>
      <w:numFmt w:val="lowerLetter"/>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D063434"/>
    <w:multiLevelType w:val="hybridMultilevel"/>
    <w:tmpl w:val="EEEEE20A"/>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490061"/>
    <w:multiLevelType w:val="hybridMultilevel"/>
    <w:tmpl w:val="7E98211E"/>
    <w:lvl w:ilvl="0" w:tplc="233298D2">
      <w:start w:val="1"/>
      <w:numFmt w:val="lowerLetter"/>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F9C5C2A"/>
    <w:multiLevelType w:val="hybridMultilevel"/>
    <w:tmpl w:val="EF40047E"/>
    <w:lvl w:ilvl="0" w:tplc="AD84108E">
      <w:start w:val="1"/>
      <w:numFmt w:val="bullet"/>
      <w:lvlText w:val=""/>
      <w:lvlJc w:val="left"/>
      <w:pPr>
        <w:ind w:left="720" w:hanging="360"/>
      </w:pPr>
      <w:rPr>
        <w:rFonts w:ascii="Symbol" w:hAnsi="Symbol" w:hint="default"/>
        <w:color w:val="0079C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C9713E"/>
    <w:multiLevelType w:val="hybridMultilevel"/>
    <w:tmpl w:val="FB56BA0A"/>
    <w:lvl w:ilvl="0" w:tplc="81B477D4">
      <w:start w:val="1"/>
      <w:numFmt w:val="bullet"/>
      <w:pStyle w:val="Bullets"/>
      <w:lvlText w:val=""/>
      <w:lvlJc w:val="left"/>
      <w:pPr>
        <w:ind w:left="360" w:hanging="360"/>
      </w:pPr>
      <w:rPr>
        <w:rFonts w:ascii="Symbol" w:hAnsi="Symbol" w:hint="default"/>
        <w:color w:val="0079C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52F2AEE"/>
    <w:multiLevelType w:val="hybridMultilevel"/>
    <w:tmpl w:val="5C441804"/>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C234C8"/>
    <w:multiLevelType w:val="hybridMultilevel"/>
    <w:tmpl w:val="232E208A"/>
    <w:lvl w:ilvl="0" w:tplc="233298D2">
      <w:start w:val="1"/>
      <w:numFmt w:val="lowerLetter"/>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A401247"/>
    <w:multiLevelType w:val="hybridMultilevel"/>
    <w:tmpl w:val="E70C6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4F59D1"/>
    <w:multiLevelType w:val="hybridMultilevel"/>
    <w:tmpl w:val="C096B38A"/>
    <w:lvl w:ilvl="0" w:tplc="AD84108E">
      <w:start w:val="1"/>
      <w:numFmt w:val="bullet"/>
      <w:lvlText w:val=""/>
      <w:lvlJc w:val="left"/>
      <w:pPr>
        <w:ind w:left="720" w:hanging="360"/>
      </w:pPr>
      <w:rPr>
        <w:rFonts w:ascii="Symbol" w:hAnsi="Symbol" w:hint="default"/>
        <w:color w:val="0079C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6336F6"/>
    <w:multiLevelType w:val="hybridMultilevel"/>
    <w:tmpl w:val="90E047C8"/>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0E0AE7"/>
    <w:multiLevelType w:val="hybridMultilevel"/>
    <w:tmpl w:val="DB445AAE"/>
    <w:lvl w:ilvl="0" w:tplc="233298D2">
      <w:start w:val="1"/>
      <w:numFmt w:val="lowerLetter"/>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9A778AC"/>
    <w:multiLevelType w:val="hybridMultilevel"/>
    <w:tmpl w:val="EFECE3E6"/>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A54CCD"/>
    <w:multiLevelType w:val="hybridMultilevel"/>
    <w:tmpl w:val="94F05B4E"/>
    <w:lvl w:ilvl="0" w:tplc="233298D2">
      <w:start w:val="1"/>
      <w:numFmt w:val="lowerLetter"/>
      <w:lvlText w:val="%1."/>
      <w:lvlJc w:val="left"/>
      <w:pPr>
        <w:ind w:left="360" w:hanging="360"/>
      </w:pPr>
      <w:rPr>
        <w:rFonts w:hint="default"/>
        <w:color w:val="0079C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31F2CB4"/>
    <w:multiLevelType w:val="hybridMultilevel"/>
    <w:tmpl w:val="4B0EC2E8"/>
    <w:lvl w:ilvl="0" w:tplc="A3FEDDA4">
      <w:start w:val="1"/>
      <w:numFmt w:val="upperRoman"/>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57738C"/>
    <w:multiLevelType w:val="hybridMultilevel"/>
    <w:tmpl w:val="099E628A"/>
    <w:lvl w:ilvl="0" w:tplc="AD84108E">
      <w:start w:val="1"/>
      <w:numFmt w:val="bullet"/>
      <w:lvlText w:val=""/>
      <w:lvlJc w:val="left"/>
      <w:pPr>
        <w:ind w:left="720" w:hanging="360"/>
      </w:pPr>
      <w:rPr>
        <w:rFonts w:ascii="Symbol" w:hAnsi="Symbol" w:hint="default"/>
        <w:color w:val="0079C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B400C91"/>
    <w:multiLevelType w:val="hybridMultilevel"/>
    <w:tmpl w:val="700255DA"/>
    <w:lvl w:ilvl="0" w:tplc="233298D2">
      <w:start w:val="1"/>
      <w:numFmt w:val="lowerLetter"/>
      <w:lvlText w:val="%1."/>
      <w:lvlJc w:val="left"/>
      <w:pPr>
        <w:ind w:left="720" w:hanging="360"/>
      </w:pPr>
      <w:rPr>
        <w:rFonts w:hint="default"/>
        <w:color w:val="0079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5"/>
  </w:num>
  <w:num w:numId="6">
    <w:abstractNumId w:val="21"/>
  </w:num>
  <w:num w:numId="7">
    <w:abstractNumId w:val="36"/>
  </w:num>
  <w:num w:numId="8">
    <w:abstractNumId w:val="8"/>
  </w:num>
  <w:num w:numId="9">
    <w:abstractNumId w:val="17"/>
  </w:num>
  <w:num w:numId="10">
    <w:abstractNumId w:val="18"/>
  </w:num>
  <w:num w:numId="11">
    <w:abstractNumId w:val="35"/>
  </w:num>
  <w:num w:numId="12">
    <w:abstractNumId w:val="32"/>
  </w:num>
  <w:num w:numId="13">
    <w:abstractNumId w:val="10"/>
  </w:num>
  <w:num w:numId="14">
    <w:abstractNumId w:val="27"/>
  </w:num>
  <w:num w:numId="15">
    <w:abstractNumId w:val="12"/>
  </w:num>
  <w:num w:numId="16">
    <w:abstractNumId w:val="38"/>
  </w:num>
  <w:num w:numId="17">
    <w:abstractNumId w:val="19"/>
  </w:num>
  <w:num w:numId="18">
    <w:abstractNumId w:val="14"/>
  </w:num>
  <w:num w:numId="19">
    <w:abstractNumId w:val="37"/>
  </w:num>
  <w:num w:numId="20">
    <w:abstractNumId w:val="16"/>
  </w:num>
  <w:num w:numId="21">
    <w:abstractNumId w:val="29"/>
  </w:num>
  <w:num w:numId="22">
    <w:abstractNumId w:val="9"/>
  </w:num>
  <w:num w:numId="23">
    <w:abstractNumId w:val="24"/>
  </w:num>
  <w:num w:numId="24">
    <w:abstractNumId w:val="25"/>
  </w:num>
  <w:num w:numId="25">
    <w:abstractNumId w:val="22"/>
  </w:num>
  <w:num w:numId="26">
    <w:abstractNumId w:val="11"/>
  </w:num>
  <w:num w:numId="27">
    <w:abstractNumId w:val="13"/>
  </w:num>
  <w:num w:numId="28">
    <w:abstractNumId w:val="20"/>
  </w:num>
  <w:num w:numId="29">
    <w:abstractNumId w:val="30"/>
  </w:num>
  <w:num w:numId="30">
    <w:abstractNumId w:val="39"/>
  </w:num>
  <w:num w:numId="31">
    <w:abstractNumId w:val="26"/>
  </w:num>
  <w:num w:numId="32">
    <w:abstractNumId w:val="4"/>
  </w:num>
  <w:num w:numId="33">
    <w:abstractNumId w:val="3"/>
  </w:num>
  <w:num w:numId="34">
    <w:abstractNumId w:val="31"/>
  </w:num>
  <w:num w:numId="35">
    <w:abstractNumId w:val="15"/>
  </w:num>
  <w:num w:numId="36">
    <w:abstractNumId w:val="34"/>
  </w:num>
  <w:num w:numId="37">
    <w:abstractNumId w:val="7"/>
  </w:num>
  <w:num w:numId="38">
    <w:abstractNumId w:val="23"/>
  </w:num>
  <w:num w:numId="39">
    <w:abstractNumId w:val="33"/>
  </w:num>
  <w:num w:numId="4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2F"/>
    <w:rsid w:val="00004E37"/>
    <w:rsid w:val="00024AB8"/>
    <w:rsid w:val="00031903"/>
    <w:rsid w:val="0004259C"/>
    <w:rsid w:val="00094B93"/>
    <w:rsid w:val="000A37D0"/>
    <w:rsid w:val="000C5AE8"/>
    <w:rsid w:val="00105DBD"/>
    <w:rsid w:val="00122053"/>
    <w:rsid w:val="00123104"/>
    <w:rsid w:val="00123683"/>
    <w:rsid w:val="00126C0B"/>
    <w:rsid w:val="00137777"/>
    <w:rsid w:val="001502CA"/>
    <w:rsid w:val="001573D5"/>
    <w:rsid w:val="00171DF9"/>
    <w:rsid w:val="001723EC"/>
    <w:rsid w:val="001A7A39"/>
    <w:rsid w:val="001B536F"/>
    <w:rsid w:val="001D2169"/>
    <w:rsid w:val="001E53CB"/>
    <w:rsid w:val="001F0DEA"/>
    <w:rsid w:val="001F1959"/>
    <w:rsid w:val="0021196C"/>
    <w:rsid w:val="00235EEC"/>
    <w:rsid w:val="00243BAD"/>
    <w:rsid w:val="00254253"/>
    <w:rsid w:val="00274E4F"/>
    <w:rsid w:val="002861F5"/>
    <w:rsid w:val="002B0E53"/>
    <w:rsid w:val="002B311E"/>
    <w:rsid w:val="002E1505"/>
    <w:rsid w:val="002E2BC1"/>
    <w:rsid w:val="002E3B5C"/>
    <w:rsid w:val="002E6CE8"/>
    <w:rsid w:val="002E7A64"/>
    <w:rsid w:val="002F04ED"/>
    <w:rsid w:val="00327491"/>
    <w:rsid w:val="00344741"/>
    <w:rsid w:val="003502EF"/>
    <w:rsid w:val="00351F56"/>
    <w:rsid w:val="00357A24"/>
    <w:rsid w:val="0036052D"/>
    <w:rsid w:val="003664D8"/>
    <w:rsid w:val="003726ED"/>
    <w:rsid w:val="0038044D"/>
    <w:rsid w:val="003856A0"/>
    <w:rsid w:val="0038692C"/>
    <w:rsid w:val="00391CCD"/>
    <w:rsid w:val="003A32CC"/>
    <w:rsid w:val="003B27EA"/>
    <w:rsid w:val="003B2FCF"/>
    <w:rsid w:val="003C3A6F"/>
    <w:rsid w:val="003D3A2F"/>
    <w:rsid w:val="003E286D"/>
    <w:rsid w:val="003E5BF4"/>
    <w:rsid w:val="00446EE4"/>
    <w:rsid w:val="00453304"/>
    <w:rsid w:val="00471B74"/>
    <w:rsid w:val="00472648"/>
    <w:rsid w:val="00477A49"/>
    <w:rsid w:val="00484129"/>
    <w:rsid w:val="004A5A5B"/>
    <w:rsid w:val="004B08E1"/>
    <w:rsid w:val="004B0AAE"/>
    <w:rsid w:val="004D0CF0"/>
    <w:rsid w:val="004E24F9"/>
    <w:rsid w:val="004E3243"/>
    <w:rsid w:val="004E3457"/>
    <w:rsid w:val="004F01DB"/>
    <w:rsid w:val="004F5B3D"/>
    <w:rsid w:val="005063CD"/>
    <w:rsid w:val="0051598A"/>
    <w:rsid w:val="005379D9"/>
    <w:rsid w:val="00544BA5"/>
    <w:rsid w:val="005A0815"/>
    <w:rsid w:val="005A7DD5"/>
    <w:rsid w:val="005B54A3"/>
    <w:rsid w:val="005E2291"/>
    <w:rsid w:val="005E4508"/>
    <w:rsid w:val="005E57CF"/>
    <w:rsid w:val="005E7C4D"/>
    <w:rsid w:val="005F1825"/>
    <w:rsid w:val="00607B56"/>
    <w:rsid w:val="00620BB8"/>
    <w:rsid w:val="006369F7"/>
    <w:rsid w:val="006541A8"/>
    <w:rsid w:val="00683D2B"/>
    <w:rsid w:val="00692367"/>
    <w:rsid w:val="006A4C03"/>
    <w:rsid w:val="006A6F95"/>
    <w:rsid w:val="006C404B"/>
    <w:rsid w:val="006D6C5F"/>
    <w:rsid w:val="006E4C43"/>
    <w:rsid w:val="006E5F2F"/>
    <w:rsid w:val="00702E39"/>
    <w:rsid w:val="00710CB3"/>
    <w:rsid w:val="00720820"/>
    <w:rsid w:val="00727410"/>
    <w:rsid w:val="00733519"/>
    <w:rsid w:val="00737F16"/>
    <w:rsid w:val="00760CB3"/>
    <w:rsid w:val="007718D5"/>
    <w:rsid w:val="007843EC"/>
    <w:rsid w:val="007934EC"/>
    <w:rsid w:val="00793E59"/>
    <w:rsid w:val="007960E6"/>
    <w:rsid w:val="00797438"/>
    <w:rsid w:val="00797A59"/>
    <w:rsid w:val="007A6AB4"/>
    <w:rsid w:val="007B55A8"/>
    <w:rsid w:val="007B596A"/>
    <w:rsid w:val="007B7630"/>
    <w:rsid w:val="007C03E6"/>
    <w:rsid w:val="007E75E8"/>
    <w:rsid w:val="007F2F36"/>
    <w:rsid w:val="0082256E"/>
    <w:rsid w:val="00822903"/>
    <w:rsid w:val="00823278"/>
    <w:rsid w:val="00824F18"/>
    <w:rsid w:val="00825C6B"/>
    <w:rsid w:val="00845575"/>
    <w:rsid w:val="00847161"/>
    <w:rsid w:val="00855E53"/>
    <w:rsid w:val="00876EFB"/>
    <w:rsid w:val="00895E5F"/>
    <w:rsid w:val="008A0F35"/>
    <w:rsid w:val="008A5D67"/>
    <w:rsid w:val="008B41D8"/>
    <w:rsid w:val="008C2770"/>
    <w:rsid w:val="008E01CF"/>
    <w:rsid w:val="008E3857"/>
    <w:rsid w:val="008F64DF"/>
    <w:rsid w:val="00900970"/>
    <w:rsid w:val="009037A8"/>
    <w:rsid w:val="00934B92"/>
    <w:rsid w:val="009467F5"/>
    <w:rsid w:val="009543B4"/>
    <w:rsid w:val="00966D34"/>
    <w:rsid w:val="009763A4"/>
    <w:rsid w:val="00976FA9"/>
    <w:rsid w:val="009770E6"/>
    <w:rsid w:val="00984F67"/>
    <w:rsid w:val="009853EA"/>
    <w:rsid w:val="00985DD0"/>
    <w:rsid w:val="009925FD"/>
    <w:rsid w:val="00994CE6"/>
    <w:rsid w:val="009A35B2"/>
    <w:rsid w:val="009B07EC"/>
    <w:rsid w:val="009B18E7"/>
    <w:rsid w:val="009D079D"/>
    <w:rsid w:val="009E1A99"/>
    <w:rsid w:val="00A33661"/>
    <w:rsid w:val="00A421E3"/>
    <w:rsid w:val="00A43CAE"/>
    <w:rsid w:val="00A5128C"/>
    <w:rsid w:val="00A67EC1"/>
    <w:rsid w:val="00A82B42"/>
    <w:rsid w:val="00AA0B69"/>
    <w:rsid w:val="00AA3A8B"/>
    <w:rsid w:val="00AB79AC"/>
    <w:rsid w:val="00AC2BEE"/>
    <w:rsid w:val="00AD1285"/>
    <w:rsid w:val="00AD2741"/>
    <w:rsid w:val="00AE1691"/>
    <w:rsid w:val="00AE4615"/>
    <w:rsid w:val="00AE6E5A"/>
    <w:rsid w:val="00AF669A"/>
    <w:rsid w:val="00B233D5"/>
    <w:rsid w:val="00B26692"/>
    <w:rsid w:val="00B348ED"/>
    <w:rsid w:val="00B34F6C"/>
    <w:rsid w:val="00B46E34"/>
    <w:rsid w:val="00B66D41"/>
    <w:rsid w:val="00B76039"/>
    <w:rsid w:val="00B85709"/>
    <w:rsid w:val="00BA521B"/>
    <w:rsid w:val="00BB0BDA"/>
    <w:rsid w:val="00BC7367"/>
    <w:rsid w:val="00BD49F1"/>
    <w:rsid w:val="00BE73F7"/>
    <w:rsid w:val="00BF17FA"/>
    <w:rsid w:val="00BF41DB"/>
    <w:rsid w:val="00C128BB"/>
    <w:rsid w:val="00C1322B"/>
    <w:rsid w:val="00C6300E"/>
    <w:rsid w:val="00C6314D"/>
    <w:rsid w:val="00C74AF2"/>
    <w:rsid w:val="00C773AF"/>
    <w:rsid w:val="00CC0282"/>
    <w:rsid w:val="00CF46D7"/>
    <w:rsid w:val="00CF7CFF"/>
    <w:rsid w:val="00D11448"/>
    <w:rsid w:val="00D13CE6"/>
    <w:rsid w:val="00D1587A"/>
    <w:rsid w:val="00D15AAD"/>
    <w:rsid w:val="00D246F9"/>
    <w:rsid w:val="00D27D66"/>
    <w:rsid w:val="00D467FE"/>
    <w:rsid w:val="00D475E4"/>
    <w:rsid w:val="00D51D03"/>
    <w:rsid w:val="00D661F2"/>
    <w:rsid w:val="00D7080B"/>
    <w:rsid w:val="00D70F01"/>
    <w:rsid w:val="00D90953"/>
    <w:rsid w:val="00DA16E2"/>
    <w:rsid w:val="00DA180E"/>
    <w:rsid w:val="00DA1FE2"/>
    <w:rsid w:val="00DA51B6"/>
    <w:rsid w:val="00DA65E7"/>
    <w:rsid w:val="00DB090E"/>
    <w:rsid w:val="00DE7345"/>
    <w:rsid w:val="00DF7C13"/>
    <w:rsid w:val="00E168CE"/>
    <w:rsid w:val="00E1749A"/>
    <w:rsid w:val="00E35BC6"/>
    <w:rsid w:val="00E426CE"/>
    <w:rsid w:val="00E52AE1"/>
    <w:rsid w:val="00E538EE"/>
    <w:rsid w:val="00E56363"/>
    <w:rsid w:val="00E64691"/>
    <w:rsid w:val="00E7355A"/>
    <w:rsid w:val="00E96CD8"/>
    <w:rsid w:val="00EA682D"/>
    <w:rsid w:val="00EA72B1"/>
    <w:rsid w:val="00EB53C8"/>
    <w:rsid w:val="00EB6773"/>
    <w:rsid w:val="00EB6F6E"/>
    <w:rsid w:val="00EB70E7"/>
    <w:rsid w:val="00EC2833"/>
    <w:rsid w:val="00EC3F68"/>
    <w:rsid w:val="00EF4A82"/>
    <w:rsid w:val="00EF4B96"/>
    <w:rsid w:val="00EF6ED7"/>
    <w:rsid w:val="00F17965"/>
    <w:rsid w:val="00F23B7B"/>
    <w:rsid w:val="00F31B89"/>
    <w:rsid w:val="00F32FF9"/>
    <w:rsid w:val="00F34414"/>
    <w:rsid w:val="00F43690"/>
    <w:rsid w:val="00F44BF2"/>
    <w:rsid w:val="00F46323"/>
    <w:rsid w:val="00F645E2"/>
    <w:rsid w:val="00F65988"/>
    <w:rsid w:val="00F74C9F"/>
    <w:rsid w:val="00F7594E"/>
    <w:rsid w:val="00F75E64"/>
    <w:rsid w:val="00F83878"/>
    <w:rsid w:val="00F86CBC"/>
    <w:rsid w:val="00FC05FC"/>
    <w:rsid w:val="00FC13EC"/>
    <w:rsid w:val="00FC2473"/>
    <w:rsid w:val="00FD602F"/>
    <w:rsid w:val="00FD75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5F2F"/>
    <w:pPr>
      <w:spacing w:after="0"/>
    </w:pPr>
  </w:style>
  <w:style w:type="paragraph" w:styleId="Heading1">
    <w:name w:val="heading 1"/>
    <w:basedOn w:val="Title"/>
    <w:next w:val="Normal"/>
    <w:link w:val="Heading1Char"/>
    <w:uiPriority w:val="9"/>
    <w:qFormat/>
    <w:rsid w:val="00EF6ED7"/>
    <w:pPr>
      <w:outlineLvl w:val="0"/>
    </w:pPr>
    <w:rPr>
      <w:color w:val="0079C1"/>
    </w:rPr>
  </w:style>
  <w:style w:type="paragraph" w:styleId="Heading2">
    <w:name w:val="heading 2"/>
    <w:basedOn w:val="Normal"/>
    <w:link w:val="Heading2Char"/>
    <w:autoRedefine/>
    <w:uiPriority w:val="9"/>
    <w:qFormat/>
    <w:rsid w:val="00EF6ED7"/>
    <w:pPr>
      <w:spacing w:after="200"/>
      <w:outlineLvl w:val="1"/>
    </w:pPr>
    <w:rPr>
      <w:rFonts w:ascii="Calibri" w:hAnsi="Calibri"/>
      <w:b/>
      <w:sz w:val="40"/>
      <w:szCs w:val="40"/>
    </w:rPr>
  </w:style>
  <w:style w:type="paragraph" w:styleId="Heading3">
    <w:name w:val="heading 3"/>
    <w:basedOn w:val="Normal"/>
    <w:next w:val="Normal"/>
    <w:link w:val="Heading3Char"/>
    <w:autoRedefine/>
    <w:uiPriority w:val="9"/>
    <w:unhideWhenUsed/>
    <w:qFormat/>
    <w:rsid w:val="003B2FCF"/>
    <w:pPr>
      <w:spacing w:after="200"/>
      <w:outlineLvl w:val="2"/>
    </w:pPr>
    <w:rPr>
      <w:rFonts w:ascii="Calibri" w:hAnsi="Calibri"/>
      <w:b/>
      <w:sz w:val="32"/>
      <w:szCs w:val="32"/>
    </w:rPr>
  </w:style>
  <w:style w:type="paragraph" w:styleId="Heading4">
    <w:name w:val="heading 4"/>
    <w:basedOn w:val="Normal"/>
    <w:next w:val="Normal"/>
    <w:link w:val="Heading4Char"/>
    <w:uiPriority w:val="9"/>
    <w:unhideWhenUsed/>
    <w:qFormat/>
    <w:rsid w:val="00EF6ED7"/>
    <w:pPr>
      <w:spacing w:after="200"/>
      <w:outlineLvl w:val="3"/>
    </w:pPr>
    <w:rPr>
      <w:rFonts w:ascii="Calibri" w:hAnsi="Calibri"/>
      <w:b/>
      <w:sz w:val="24"/>
      <w:szCs w:val="24"/>
    </w:rPr>
  </w:style>
  <w:style w:type="paragraph" w:styleId="Heading5">
    <w:name w:val="heading 5"/>
    <w:basedOn w:val="Normal"/>
    <w:next w:val="Normal"/>
    <w:link w:val="Heading5Char"/>
    <w:uiPriority w:val="9"/>
    <w:semiHidden/>
    <w:unhideWhenUsed/>
    <w:rsid w:val="00D7080B"/>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5D67"/>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5D67"/>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5D67"/>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5D67"/>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ED7"/>
    <w:rPr>
      <w:rFonts w:ascii="Calibri" w:eastAsiaTheme="majorEastAsia" w:hAnsi="Calibri" w:cstheme="majorBidi"/>
      <w:b/>
      <w:color w:val="0079C1"/>
      <w:spacing w:val="5"/>
      <w:kern w:val="28"/>
      <w:sz w:val="60"/>
      <w:szCs w:val="60"/>
    </w:rPr>
  </w:style>
  <w:style w:type="character" w:customStyle="1" w:styleId="Heading3Char">
    <w:name w:val="Heading 3 Char"/>
    <w:basedOn w:val="DefaultParagraphFont"/>
    <w:link w:val="Heading3"/>
    <w:uiPriority w:val="9"/>
    <w:rsid w:val="003B2FCF"/>
    <w:rPr>
      <w:rFonts w:ascii="Calibri" w:hAnsi="Calibri"/>
      <w:b/>
      <w:sz w:val="32"/>
      <w:szCs w:val="32"/>
    </w:rPr>
  </w:style>
  <w:style w:type="character" w:customStyle="1" w:styleId="Heading2Char">
    <w:name w:val="Heading 2 Char"/>
    <w:basedOn w:val="DefaultParagraphFont"/>
    <w:link w:val="Heading2"/>
    <w:uiPriority w:val="9"/>
    <w:rsid w:val="00EF6ED7"/>
    <w:rPr>
      <w:rFonts w:ascii="Calibri" w:hAnsi="Calibri"/>
      <w:b/>
      <w:sz w:val="40"/>
      <w:szCs w:val="40"/>
    </w:rPr>
  </w:style>
  <w:style w:type="character" w:customStyle="1" w:styleId="Heading4Char">
    <w:name w:val="Heading 4 Char"/>
    <w:basedOn w:val="DefaultParagraphFont"/>
    <w:link w:val="Heading4"/>
    <w:uiPriority w:val="9"/>
    <w:rsid w:val="00EF6ED7"/>
    <w:rPr>
      <w:rFonts w:ascii="Calibri" w:hAnsi="Calibri"/>
      <w:b/>
      <w:sz w:val="24"/>
      <w:szCs w:val="24"/>
    </w:rPr>
  </w:style>
  <w:style w:type="character" w:customStyle="1" w:styleId="Heading5Char">
    <w:name w:val="Heading 5 Char"/>
    <w:basedOn w:val="DefaultParagraphFont"/>
    <w:link w:val="Heading5"/>
    <w:uiPriority w:val="9"/>
    <w:semiHidden/>
    <w:rsid w:val="00D7080B"/>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BC7367"/>
  </w:style>
  <w:style w:type="paragraph" w:styleId="NormalWeb">
    <w:name w:val="Normal (Web)"/>
    <w:basedOn w:val="Normal"/>
    <w:uiPriority w:val="99"/>
    <w:unhideWhenUsed/>
    <w:rsid w:val="00BC73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C7367"/>
    <w:rPr>
      <w:color w:val="0000FF"/>
      <w:u w:val="single"/>
    </w:rPr>
  </w:style>
  <w:style w:type="character" w:customStyle="1" w:styleId="editsection">
    <w:name w:val="editsection"/>
    <w:basedOn w:val="DefaultParagraphFont"/>
    <w:rsid w:val="00BC7367"/>
  </w:style>
  <w:style w:type="paragraph" w:styleId="ListParagraph">
    <w:name w:val="List Paragraph"/>
    <w:basedOn w:val="Normal"/>
    <w:link w:val="ListParagraphChar"/>
    <w:uiPriority w:val="34"/>
    <w:qFormat/>
    <w:rsid w:val="00B66D41"/>
    <w:pPr>
      <w:ind w:left="720"/>
      <w:contextualSpacing/>
    </w:pPr>
  </w:style>
  <w:style w:type="paragraph" w:styleId="TOCHeading">
    <w:name w:val="TOC Heading"/>
    <w:basedOn w:val="Heading1"/>
    <w:next w:val="Normal"/>
    <w:uiPriority w:val="39"/>
    <w:semiHidden/>
    <w:unhideWhenUsed/>
    <w:qFormat/>
    <w:rsid w:val="00B66D41"/>
    <w:pPr>
      <w:outlineLvl w:val="9"/>
    </w:pPr>
    <w:rPr>
      <w:lang w:val="en-US" w:eastAsia="ja-JP"/>
    </w:rPr>
  </w:style>
  <w:style w:type="paragraph" w:styleId="TOC1">
    <w:name w:val="toc 1"/>
    <w:basedOn w:val="Normal"/>
    <w:next w:val="Normal"/>
    <w:autoRedefine/>
    <w:uiPriority w:val="39"/>
    <w:unhideWhenUsed/>
    <w:rsid w:val="00E168CE"/>
    <w:pPr>
      <w:tabs>
        <w:tab w:val="left" w:pos="442"/>
        <w:tab w:val="right" w:leader="dot" w:pos="9016"/>
      </w:tabs>
      <w:spacing w:after="100"/>
    </w:pPr>
  </w:style>
  <w:style w:type="paragraph" w:styleId="TOC3">
    <w:name w:val="toc 3"/>
    <w:basedOn w:val="Normal"/>
    <w:next w:val="Normal"/>
    <w:autoRedefine/>
    <w:uiPriority w:val="39"/>
    <w:unhideWhenUsed/>
    <w:rsid w:val="0038692C"/>
    <w:pPr>
      <w:tabs>
        <w:tab w:val="left" w:pos="1320"/>
        <w:tab w:val="right" w:leader="dot" w:pos="9016"/>
      </w:tabs>
      <w:ind w:left="442"/>
    </w:pPr>
  </w:style>
  <w:style w:type="paragraph" w:styleId="TOC2">
    <w:name w:val="toc 2"/>
    <w:basedOn w:val="Normal"/>
    <w:next w:val="Normal"/>
    <w:autoRedefine/>
    <w:uiPriority w:val="39"/>
    <w:unhideWhenUsed/>
    <w:rsid w:val="0038692C"/>
    <w:pPr>
      <w:tabs>
        <w:tab w:val="left" w:pos="880"/>
        <w:tab w:val="right" w:leader="dot" w:pos="9016"/>
      </w:tabs>
      <w:ind w:left="221"/>
    </w:pPr>
  </w:style>
  <w:style w:type="paragraph" w:styleId="BalloonText">
    <w:name w:val="Balloon Text"/>
    <w:basedOn w:val="Normal"/>
    <w:link w:val="BalloonTextChar"/>
    <w:uiPriority w:val="99"/>
    <w:semiHidden/>
    <w:unhideWhenUsed/>
    <w:rsid w:val="00B66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41"/>
    <w:rPr>
      <w:rFonts w:ascii="Tahoma" w:hAnsi="Tahoma" w:cs="Tahoma"/>
      <w:sz w:val="16"/>
      <w:szCs w:val="16"/>
    </w:rPr>
  </w:style>
  <w:style w:type="character" w:customStyle="1" w:styleId="apple-converted-space">
    <w:name w:val="apple-converted-space"/>
    <w:basedOn w:val="DefaultParagraphFont"/>
    <w:rsid w:val="00D661F2"/>
  </w:style>
  <w:style w:type="character" w:styleId="CommentReference">
    <w:name w:val="annotation reference"/>
    <w:basedOn w:val="DefaultParagraphFont"/>
    <w:uiPriority w:val="99"/>
    <w:semiHidden/>
    <w:unhideWhenUsed/>
    <w:rsid w:val="009925FD"/>
    <w:rPr>
      <w:sz w:val="16"/>
      <w:szCs w:val="16"/>
    </w:rPr>
  </w:style>
  <w:style w:type="paragraph" w:styleId="CommentText">
    <w:name w:val="annotation text"/>
    <w:basedOn w:val="Normal"/>
    <w:link w:val="CommentTextChar"/>
    <w:uiPriority w:val="99"/>
    <w:unhideWhenUsed/>
    <w:rsid w:val="009925FD"/>
    <w:pPr>
      <w:spacing w:line="240" w:lineRule="auto"/>
    </w:pPr>
    <w:rPr>
      <w:sz w:val="20"/>
      <w:szCs w:val="20"/>
    </w:rPr>
  </w:style>
  <w:style w:type="character" w:customStyle="1" w:styleId="CommentTextChar">
    <w:name w:val="Comment Text Char"/>
    <w:basedOn w:val="DefaultParagraphFont"/>
    <w:link w:val="CommentText"/>
    <w:uiPriority w:val="99"/>
    <w:rsid w:val="009925FD"/>
    <w:rPr>
      <w:sz w:val="20"/>
      <w:szCs w:val="20"/>
    </w:rPr>
  </w:style>
  <w:style w:type="paragraph" w:styleId="CommentSubject">
    <w:name w:val="annotation subject"/>
    <w:basedOn w:val="CommentText"/>
    <w:next w:val="CommentText"/>
    <w:link w:val="CommentSubjectChar"/>
    <w:uiPriority w:val="99"/>
    <w:semiHidden/>
    <w:unhideWhenUsed/>
    <w:rsid w:val="009925FD"/>
    <w:rPr>
      <w:b/>
      <w:bCs/>
    </w:rPr>
  </w:style>
  <w:style w:type="character" w:customStyle="1" w:styleId="CommentSubjectChar">
    <w:name w:val="Comment Subject Char"/>
    <w:basedOn w:val="CommentTextChar"/>
    <w:link w:val="CommentSubject"/>
    <w:uiPriority w:val="99"/>
    <w:semiHidden/>
    <w:rsid w:val="009925FD"/>
    <w:rPr>
      <w:b/>
      <w:bCs/>
      <w:sz w:val="20"/>
      <w:szCs w:val="20"/>
    </w:rPr>
  </w:style>
  <w:style w:type="character" w:styleId="FollowedHyperlink">
    <w:name w:val="FollowedHyperlink"/>
    <w:basedOn w:val="DefaultParagraphFont"/>
    <w:uiPriority w:val="99"/>
    <w:semiHidden/>
    <w:unhideWhenUsed/>
    <w:rsid w:val="00793E59"/>
    <w:rPr>
      <w:color w:val="800080" w:themeColor="followedHyperlink"/>
      <w:u w:val="single"/>
    </w:rPr>
  </w:style>
  <w:style w:type="paragraph" w:styleId="HTMLPreformatted">
    <w:name w:val="HTML Preformatted"/>
    <w:basedOn w:val="Normal"/>
    <w:link w:val="HTMLPreformattedChar"/>
    <w:uiPriority w:val="99"/>
    <w:semiHidden/>
    <w:unhideWhenUsed/>
    <w:rsid w:val="007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934EC"/>
    <w:rPr>
      <w:rFonts w:ascii="Courier New" w:eastAsia="Times New Roman" w:hAnsi="Courier New" w:cs="Courier New"/>
      <w:sz w:val="20"/>
      <w:szCs w:val="20"/>
      <w:lang w:eastAsia="en-AU"/>
    </w:rPr>
  </w:style>
  <w:style w:type="paragraph" w:styleId="TOC4">
    <w:name w:val="toc 4"/>
    <w:basedOn w:val="Normal"/>
    <w:next w:val="Normal"/>
    <w:autoRedefine/>
    <w:uiPriority w:val="39"/>
    <w:unhideWhenUsed/>
    <w:rsid w:val="00E426CE"/>
    <w:pPr>
      <w:spacing w:after="100"/>
      <w:ind w:left="660"/>
    </w:pPr>
    <w:rPr>
      <w:rFonts w:eastAsiaTheme="minorEastAsia"/>
      <w:lang w:eastAsia="en-AU"/>
    </w:rPr>
  </w:style>
  <w:style w:type="paragraph" w:styleId="TOC5">
    <w:name w:val="toc 5"/>
    <w:basedOn w:val="Normal"/>
    <w:next w:val="Normal"/>
    <w:autoRedefine/>
    <w:uiPriority w:val="39"/>
    <w:unhideWhenUsed/>
    <w:rsid w:val="00E426CE"/>
    <w:pPr>
      <w:spacing w:after="100"/>
      <w:ind w:left="880"/>
    </w:pPr>
    <w:rPr>
      <w:rFonts w:eastAsiaTheme="minorEastAsia"/>
      <w:lang w:eastAsia="en-AU"/>
    </w:rPr>
  </w:style>
  <w:style w:type="paragraph" w:styleId="TOC6">
    <w:name w:val="toc 6"/>
    <w:basedOn w:val="Normal"/>
    <w:next w:val="Normal"/>
    <w:autoRedefine/>
    <w:uiPriority w:val="39"/>
    <w:unhideWhenUsed/>
    <w:rsid w:val="00E426CE"/>
    <w:pPr>
      <w:spacing w:after="100"/>
      <w:ind w:left="1100"/>
    </w:pPr>
    <w:rPr>
      <w:rFonts w:eastAsiaTheme="minorEastAsia"/>
      <w:lang w:eastAsia="en-AU"/>
    </w:rPr>
  </w:style>
  <w:style w:type="paragraph" w:styleId="TOC7">
    <w:name w:val="toc 7"/>
    <w:basedOn w:val="Normal"/>
    <w:next w:val="Normal"/>
    <w:autoRedefine/>
    <w:uiPriority w:val="39"/>
    <w:unhideWhenUsed/>
    <w:rsid w:val="00E426CE"/>
    <w:pPr>
      <w:spacing w:after="100"/>
      <w:ind w:left="1320"/>
    </w:pPr>
    <w:rPr>
      <w:rFonts w:eastAsiaTheme="minorEastAsia"/>
      <w:lang w:eastAsia="en-AU"/>
    </w:rPr>
  </w:style>
  <w:style w:type="paragraph" w:styleId="TOC8">
    <w:name w:val="toc 8"/>
    <w:basedOn w:val="Normal"/>
    <w:next w:val="Normal"/>
    <w:autoRedefine/>
    <w:uiPriority w:val="39"/>
    <w:unhideWhenUsed/>
    <w:rsid w:val="00E426CE"/>
    <w:pPr>
      <w:spacing w:after="100"/>
      <w:ind w:left="1540"/>
    </w:pPr>
    <w:rPr>
      <w:rFonts w:eastAsiaTheme="minorEastAsia"/>
      <w:lang w:eastAsia="en-AU"/>
    </w:rPr>
  </w:style>
  <w:style w:type="paragraph" w:styleId="TOC9">
    <w:name w:val="toc 9"/>
    <w:basedOn w:val="Normal"/>
    <w:next w:val="Normal"/>
    <w:autoRedefine/>
    <w:uiPriority w:val="39"/>
    <w:unhideWhenUsed/>
    <w:rsid w:val="00E426CE"/>
    <w:pPr>
      <w:spacing w:after="100"/>
      <w:ind w:left="1760"/>
    </w:pPr>
    <w:rPr>
      <w:rFonts w:eastAsiaTheme="minorEastAsia"/>
      <w:lang w:eastAsia="en-AU"/>
    </w:rPr>
  </w:style>
  <w:style w:type="paragraph" w:styleId="Title">
    <w:name w:val="Title"/>
    <w:basedOn w:val="Normal"/>
    <w:next w:val="Normal"/>
    <w:link w:val="TitleChar"/>
    <w:uiPriority w:val="10"/>
    <w:rsid w:val="00702E39"/>
    <w:pPr>
      <w:pBdr>
        <w:bottom w:val="single" w:sz="8" w:space="4" w:color="4F81BD" w:themeColor="accent1"/>
      </w:pBdr>
      <w:spacing w:after="300"/>
      <w:contextualSpacing/>
    </w:pPr>
    <w:rPr>
      <w:rFonts w:ascii="Calibri" w:eastAsiaTheme="majorEastAsia" w:hAnsi="Calibri" w:cstheme="majorBidi"/>
      <w:b/>
      <w:color w:val="17365D" w:themeColor="text2" w:themeShade="BF"/>
      <w:spacing w:val="5"/>
      <w:kern w:val="28"/>
      <w:sz w:val="60"/>
      <w:szCs w:val="60"/>
    </w:rPr>
  </w:style>
  <w:style w:type="character" w:customStyle="1" w:styleId="TitleChar">
    <w:name w:val="Title Char"/>
    <w:basedOn w:val="DefaultParagraphFont"/>
    <w:link w:val="Title"/>
    <w:uiPriority w:val="10"/>
    <w:rsid w:val="00702E39"/>
    <w:rPr>
      <w:rFonts w:ascii="Calibri" w:eastAsiaTheme="majorEastAsia" w:hAnsi="Calibri" w:cstheme="majorBidi"/>
      <w:b/>
      <w:color w:val="17365D" w:themeColor="text2" w:themeShade="BF"/>
      <w:spacing w:val="5"/>
      <w:kern w:val="28"/>
      <w:sz w:val="60"/>
      <w:szCs w:val="60"/>
    </w:rPr>
  </w:style>
  <w:style w:type="paragraph" w:styleId="PlainText">
    <w:name w:val="Plain Text"/>
    <w:basedOn w:val="Normal"/>
    <w:link w:val="PlainTextChar"/>
    <w:uiPriority w:val="99"/>
    <w:unhideWhenUsed/>
    <w:rsid w:val="00137777"/>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37777"/>
    <w:rPr>
      <w:rFonts w:ascii="Consolas" w:hAnsi="Consolas" w:cs="Consolas"/>
      <w:sz w:val="21"/>
      <w:szCs w:val="21"/>
    </w:rPr>
  </w:style>
  <w:style w:type="paragraph" w:customStyle="1" w:styleId="Default">
    <w:name w:val="Default"/>
    <w:rsid w:val="0013777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rsid w:val="00137777"/>
    <w:pPr>
      <w:spacing w:after="0" w:line="240" w:lineRule="auto"/>
    </w:pPr>
    <w:rPr>
      <w:rFonts w:eastAsiaTheme="minorEastAsia"/>
      <w:lang w:eastAsia="en-AU"/>
    </w:rPr>
  </w:style>
  <w:style w:type="table" w:styleId="TableGrid">
    <w:name w:val="Table Grid"/>
    <w:basedOn w:val="TableNormal"/>
    <w:uiPriority w:val="59"/>
    <w:rsid w:val="0053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D67"/>
    <w:pPr>
      <w:tabs>
        <w:tab w:val="center" w:pos="4513"/>
        <w:tab w:val="right" w:pos="9026"/>
      </w:tabs>
      <w:spacing w:line="240" w:lineRule="auto"/>
    </w:pPr>
  </w:style>
  <w:style w:type="character" w:customStyle="1" w:styleId="HeaderChar">
    <w:name w:val="Header Char"/>
    <w:basedOn w:val="DefaultParagraphFont"/>
    <w:link w:val="Header"/>
    <w:uiPriority w:val="99"/>
    <w:rsid w:val="008A5D67"/>
  </w:style>
  <w:style w:type="paragraph" w:styleId="Footer">
    <w:name w:val="footer"/>
    <w:basedOn w:val="Normal"/>
    <w:link w:val="FooterChar"/>
    <w:uiPriority w:val="99"/>
    <w:unhideWhenUsed/>
    <w:rsid w:val="008A5D67"/>
    <w:pPr>
      <w:tabs>
        <w:tab w:val="center" w:pos="4513"/>
        <w:tab w:val="right" w:pos="9026"/>
      </w:tabs>
      <w:spacing w:line="240" w:lineRule="auto"/>
    </w:pPr>
  </w:style>
  <w:style w:type="character" w:customStyle="1" w:styleId="FooterChar">
    <w:name w:val="Footer Char"/>
    <w:basedOn w:val="DefaultParagraphFont"/>
    <w:link w:val="Footer"/>
    <w:uiPriority w:val="99"/>
    <w:rsid w:val="008A5D67"/>
  </w:style>
  <w:style w:type="character" w:customStyle="1" w:styleId="Heading6Char">
    <w:name w:val="Heading 6 Char"/>
    <w:basedOn w:val="DefaultParagraphFont"/>
    <w:link w:val="Heading6"/>
    <w:uiPriority w:val="9"/>
    <w:semiHidden/>
    <w:rsid w:val="008A5D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5D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5D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5D67"/>
    <w:rPr>
      <w:rFonts w:asciiTheme="majorHAnsi" w:eastAsiaTheme="majorEastAsia" w:hAnsiTheme="majorHAnsi" w:cstheme="majorBidi"/>
      <w:i/>
      <w:iCs/>
      <w:color w:val="404040" w:themeColor="text1" w:themeTint="BF"/>
      <w:sz w:val="20"/>
      <w:szCs w:val="20"/>
    </w:rPr>
  </w:style>
  <w:style w:type="table" w:customStyle="1" w:styleId="LightList-Accent11">
    <w:name w:val="Light List - Accent 11"/>
    <w:basedOn w:val="TableNormal"/>
    <w:next w:val="LightList-Accent1"/>
    <w:uiPriority w:val="61"/>
    <w:rsid w:val="005E450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5E45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rocedureBulletsLevel2">
    <w:name w:val="Procedure Bullets Level 2"/>
    <w:basedOn w:val="Normal"/>
    <w:rsid w:val="00984F67"/>
    <w:pPr>
      <w:numPr>
        <w:numId w:val="2"/>
      </w:numPr>
      <w:tabs>
        <w:tab w:val="clear" w:pos="360"/>
        <w:tab w:val="num" w:pos="720"/>
      </w:tabs>
      <w:spacing w:before="100" w:after="200" w:line="260" w:lineRule="atLeast"/>
      <w:ind w:left="720"/>
    </w:pPr>
    <w:rPr>
      <w:rFonts w:ascii="Gill Sans MT" w:eastAsia="Times New Roman" w:hAnsi="Gill Sans MT" w:cs="Times New Roman"/>
      <w:i/>
      <w:szCs w:val="20"/>
    </w:rPr>
  </w:style>
  <w:style w:type="paragraph" w:styleId="Revision">
    <w:name w:val="Revision"/>
    <w:hidden/>
    <w:uiPriority w:val="99"/>
    <w:semiHidden/>
    <w:rsid w:val="007A6AB4"/>
    <w:pPr>
      <w:spacing w:after="0" w:line="240" w:lineRule="auto"/>
    </w:pPr>
  </w:style>
  <w:style w:type="table" w:customStyle="1" w:styleId="TableGrid1">
    <w:name w:val="Table Grid1"/>
    <w:basedOn w:val="TableNormal"/>
    <w:next w:val="TableGrid"/>
    <w:uiPriority w:val="59"/>
    <w:rsid w:val="004A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573D5"/>
    <w:pPr>
      <w:numPr>
        <w:numId w:val="3"/>
      </w:numPr>
      <w:contextualSpacing/>
    </w:pPr>
  </w:style>
  <w:style w:type="paragraph" w:customStyle="1" w:styleId="Bullets">
    <w:name w:val="Bullets"/>
    <w:basedOn w:val="ListParagraph"/>
    <w:link w:val="BulletsChar"/>
    <w:qFormat/>
    <w:rsid w:val="00EF6ED7"/>
    <w:pPr>
      <w:numPr>
        <w:numId w:val="4"/>
      </w:numPr>
      <w:spacing w:after="200"/>
    </w:pPr>
  </w:style>
  <w:style w:type="paragraph" w:customStyle="1" w:styleId="Numbering">
    <w:name w:val="Numbering"/>
    <w:basedOn w:val="Bullets"/>
    <w:link w:val="NumberingChar"/>
    <w:qFormat/>
    <w:rsid w:val="00EF6ED7"/>
    <w:pPr>
      <w:numPr>
        <w:numId w:val="5"/>
      </w:numPr>
    </w:pPr>
  </w:style>
  <w:style w:type="character" w:customStyle="1" w:styleId="ListParagraphChar">
    <w:name w:val="List Paragraph Char"/>
    <w:basedOn w:val="DefaultParagraphFont"/>
    <w:link w:val="ListParagraph"/>
    <w:uiPriority w:val="34"/>
    <w:rsid w:val="00EF6ED7"/>
  </w:style>
  <w:style w:type="character" w:customStyle="1" w:styleId="BulletsChar">
    <w:name w:val="Bullets Char"/>
    <w:basedOn w:val="ListParagraphChar"/>
    <w:link w:val="Bullets"/>
    <w:rsid w:val="00EF6ED7"/>
  </w:style>
  <w:style w:type="character" w:customStyle="1" w:styleId="NumberingChar">
    <w:name w:val="Numbering Char"/>
    <w:basedOn w:val="BulletsChar"/>
    <w:link w:val="Numbering"/>
    <w:rsid w:val="00EF6ED7"/>
  </w:style>
  <w:style w:type="table" w:customStyle="1" w:styleId="TablePolicy">
    <w:name w:val="Table Policy"/>
    <w:basedOn w:val="TableNormal"/>
    <w:uiPriority w:val="99"/>
    <w:rsid w:val="006E5F2F"/>
    <w:pPr>
      <w:spacing w:after="0" w:line="240" w:lineRule="auto"/>
    </w:pPr>
    <w:rPr>
      <w:rFonts w:ascii="Galano Grotesque Alt" w:hAnsi="Galano Grotesque Alt"/>
      <w:sz w:val="20"/>
      <w:lang w:val="en-US"/>
    </w:rPr>
    <w:tblPr>
      <w:tblBorders>
        <w:top w:val="single" w:sz="4" w:space="0" w:color="003764"/>
        <w:left w:val="single" w:sz="4" w:space="0" w:color="003764"/>
        <w:bottom w:val="single" w:sz="4" w:space="0" w:color="003764"/>
        <w:right w:val="single" w:sz="4" w:space="0" w:color="003764"/>
        <w:insideH w:val="single" w:sz="4" w:space="0" w:color="003764"/>
        <w:insideV w:val="single" w:sz="4" w:space="0" w:color="003764"/>
      </w:tblBorders>
    </w:tblPr>
    <w:tblStylePr w:type="firstRow">
      <w:rPr>
        <w:rFonts w:ascii="Galano Grotesque Alt Medium" w:hAnsi="Galano Grotesque Alt Medium"/>
        <w:color w:val="FFFFFF" w:themeColor="background1"/>
        <w:sz w:val="20"/>
      </w:rPr>
      <w:tblPr/>
      <w:tcPr>
        <w:shd w:val="clear" w:color="auto" w:fill="003764"/>
      </w:tcPr>
    </w:tblStylePr>
    <w:tblStylePr w:type="nwCell">
      <w:rPr>
        <w:rFonts w:ascii="Galano Grotesque Alt Medium" w:hAnsi="Galano Grotesque Alt Medium"/>
        <w:color w:val="FFFFFF" w:themeColor="background1"/>
        <w:sz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5F2F"/>
    <w:pPr>
      <w:spacing w:after="0"/>
    </w:pPr>
  </w:style>
  <w:style w:type="paragraph" w:styleId="Heading1">
    <w:name w:val="heading 1"/>
    <w:basedOn w:val="Title"/>
    <w:next w:val="Normal"/>
    <w:link w:val="Heading1Char"/>
    <w:uiPriority w:val="9"/>
    <w:qFormat/>
    <w:rsid w:val="00EF6ED7"/>
    <w:pPr>
      <w:outlineLvl w:val="0"/>
    </w:pPr>
    <w:rPr>
      <w:color w:val="0079C1"/>
    </w:rPr>
  </w:style>
  <w:style w:type="paragraph" w:styleId="Heading2">
    <w:name w:val="heading 2"/>
    <w:basedOn w:val="Normal"/>
    <w:link w:val="Heading2Char"/>
    <w:autoRedefine/>
    <w:uiPriority w:val="9"/>
    <w:qFormat/>
    <w:rsid w:val="00EF6ED7"/>
    <w:pPr>
      <w:spacing w:after="200"/>
      <w:outlineLvl w:val="1"/>
    </w:pPr>
    <w:rPr>
      <w:rFonts w:ascii="Calibri" w:hAnsi="Calibri"/>
      <w:b/>
      <w:sz w:val="40"/>
      <w:szCs w:val="40"/>
    </w:rPr>
  </w:style>
  <w:style w:type="paragraph" w:styleId="Heading3">
    <w:name w:val="heading 3"/>
    <w:basedOn w:val="Normal"/>
    <w:next w:val="Normal"/>
    <w:link w:val="Heading3Char"/>
    <w:autoRedefine/>
    <w:uiPriority w:val="9"/>
    <w:unhideWhenUsed/>
    <w:qFormat/>
    <w:rsid w:val="003B2FCF"/>
    <w:pPr>
      <w:spacing w:after="200"/>
      <w:outlineLvl w:val="2"/>
    </w:pPr>
    <w:rPr>
      <w:rFonts w:ascii="Calibri" w:hAnsi="Calibri"/>
      <w:b/>
      <w:sz w:val="32"/>
      <w:szCs w:val="32"/>
    </w:rPr>
  </w:style>
  <w:style w:type="paragraph" w:styleId="Heading4">
    <w:name w:val="heading 4"/>
    <w:basedOn w:val="Normal"/>
    <w:next w:val="Normal"/>
    <w:link w:val="Heading4Char"/>
    <w:uiPriority w:val="9"/>
    <w:unhideWhenUsed/>
    <w:qFormat/>
    <w:rsid w:val="00EF6ED7"/>
    <w:pPr>
      <w:spacing w:after="200"/>
      <w:outlineLvl w:val="3"/>
    </w:pPr>
    <w:rPr>
      <w:rFonts w:ascii="Calibri" w:hAnsi="Calibri"/>
      <w:b/>
      <w:sz w:val="24"/>
      <w:szCs w:val="24"/>
    </w:rPr>
  </w:style>
  <w:style w:type="paragraph" w:styleId="Heading5">
    <w:name w:val="heading 5"/>
    <w:basedOn w:val="Normal"/>
    <w:next w:val="Normal"/>
    <w:link w:val="Heading5Char"/>
    <w:uiPriority w:val="9"/>
    <w:semiHidden/>
    <w:unhideWhenUsed/>
    <w:rsid w:val="00D7080B"/>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5D67"/>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5D67"/>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5D67"/>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5D67"/>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ED7"/>
    <w:rPr>
      <w:rFonts w:ascii="Calibri" w:eastAsiaTheme="majorEastAsia" w:hAnsi="Calibri" w:cstheme="majorBidi"/>
      <w:b/>
      <w:color w:val="0079C1"/>
      <w:spacing w:val="5"/>
      <w:kern w:val="28"/>
      <w:sz w:val="60"/>
      <w:szCs w:val="60"/>
    </w:rPr>
  </w:style>
  <w:style w:type="character" w:customStyle="1" w:styleId="Heading3Char">
    <w:name w:val="Heading 3 Char"/>
    <w:basedOn w:val="DefaultParagraphFont"/>
    <w:link w:val="Heading3"/>
    <w:uiPriority w:val="9"/>
    <w:rsid w:val="003B2FCF"/>
    <w:rPr>
      <w:rFonts w:ascii="Calibri" w:hAnsi="Calibri"/>
      <w:b/>
      <w:sz w:val="32"/>
      <w:szCs w:val="32"/>
    </w:rPr>
  </w:style>
  <w:style w:type="character" w:customStyle="1" w:styleId="Heading2Char">
    <w:name w:val="Heading 2 Char"/>
    <w:basedOn w:val="DefaultParagraphFont"/>
    <w:link w:val="Heading2"/>
    <w:uiPriority w:val="9"/>
    <w:rsid w:val="00EF6ED7"/>
    <w:rPr>
      <w:rFonts w:ascii="Calibri" w:hAnsi="Calibri"/>
      <w:b/>
      <w:sz w:val="40"/>
      <w:szCs w:val="40"/>
    </w:rPr>
  </w:style>
  <w:style w:type="character" w:customStyle="1" w:styleId="Heading4Char">
    <w:name w:val="Heading 4 Char"/>
    <w:basedOn w:val="DefaultParagraphFont"/>
    <w:link w:val="Heading4"/>
    <w:uiPriority w:val="9"/>
    <w:rsid w:val="00EF6ED7"/>
    <w:rPr>
      <w:rFonts w:ascii="Calibri" w:hAnsi="Calibri"/>
      <w:b/>
      <w:sz w:val="24"/>
      <w:szCs w:val="24"/>
    </w:rPr>
  </w:style>
  <w:style w:type="character" w:customStyle="1" w:styleId="Heading5Char">
    <w:name w:val="Heading 5 Char"/>
    <w:basedOn w:val="DefaultParagraphFont"/>
    <w:link w:val="Heading5"/>
    <w:uiPriority w:val="9"/>
    <w:semiHidden/>
    <w:rsid w:val="00D7080B"/>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BC7367"/>
  </w:style>
  <w:style w:type="paragraph" w:styleId="NormalWeb">
    <w:name w:val="Normal (Web)"/>
    <w:basedOn w:val="Normal"/>
    <w:uiPriority w:val="99"/>
    <w:unhideWhenUsed/>
    <w:rsid w:val="00BC73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C7367"/>
    <w:rPr>
      <w:color w:val="0000FF"/>
      <w:u w:val="single"/>
    </w:rPr>
  </w:style>
  <w:style w:type="character" w:customStyle="1" w:styleId="editsection">
    <w:name w:val="editsection"/>
    <w:basedOn w:val="DefaultParagraphFont"/>
    <w:rsid w:val="00BC7367"/>
  </w:style>
  <w:style w:type="paragraph" w:styleId="ListParagraph">
    <w:name w:val="List Paragraph"/>
    <w:basedOn w:val="Normal"/>
    <w:link w:val="ListParagraphChar"/>
    <w:uiPriority w:val="34"/>
    <w:qFormat/>
    <w:rsid w:val="00B66D41"/>
    <w:pPr>
      <w:ind w:left="720"/>
      <w:contextualSpacing/>
    </w:pPr>
  </w:style>
  <w:style w:type="paragraph" w:styleId="TOCHeading">
    <w:name w:val="TOC Heading"/>
    <w:basedOn w:val="Heading1"/>
    <w:next w:val="Normal"/>
    <w:uiPriority w:val="39"/>
    <w:semiHidden/>
    <w:unhideWhenUsed/>
    <w:qFormat/>
    <w:rsid w:val="00B66D41"/>
    <w:pPr>
      <w:outlineLvl w:val="9"/>
    </w:pPr>
    <w:rPr>
      <w:lang w:val="en-US" w:eastAsia="ja-JP"/>
    </w:rPr>
  </w:style>
  <w:style w:type="paragraph" w:styleId="TOC1">
    <w:name w:val="toc 1"/>
    <w:basedOn w:val="Normal"/>
    <w:next w:val="Normal"/>
    <w:autoRedefine/>
    <w:uiPriority w:val="39"/>
    <w:unhideWhenUsed/>
    <w:rsid w:val="00E168CE"/>
    <w:pPr>
      <w:tabs>
        <w:tab w:val="left" w:pos="442"/>
        <w:tab w:val="right" w:leader="dot" w:pos="9016"/>
      </w:tabs>
      <w:spacing w:after="100"/>
    </w:pPr>
  </w:style>
  <w:style w:type="paragraph" w:styleId="TOC3">
    <w:name w:val="toc 3"/>
    <w:basedOn w:val="Normal"/>
    <w:next w:val="Normal"/>
    <w:autoRedefine/>
    <w:uiPriority w:val="39"/>
    <w:unhideWhenUsed/>
    <w:rsid w:val="0038692C"/>
    <w:pPr>
      <w:tabs>
        <w:tab w:val="left" w:pos="1320"/>
        <w:tab w:val="right" w:leader="dot" w:pos="9016"/>
      </w:tabs>
      <w:ind w:left="442"/>
    </w:pPr>
  </w:style>
  <w:style w:type="paragraph" w:styleId="TOC2">
    <w:name w:val="toc 2"/>
    <w:basedOn w:val="Normal"/>
    <w:next w:val="Normal"/>
    <w:autoRedefine/>
    <w:uiPriority w:val="39"/>
    <w:unhideWhenUsed/>
    <w:rsid w:val="0038692C"/>
    <w:pPr>
      <w:tabs>
        <w:tab w:val="left" w:pos="880"/>
        <w:tab w:val="right" w:leader="dot" w:pos="9016"/>
      </w:tabs>
      <w:ind w:left="221"/>
    </w:pPr>
  </w:style>
  <w:style w:type="paragraph" w:styleId="BalloonText">
    <w:name w:val="Balloon Text"/>
    <w:basedOn w:val="Normal"/>
    <w:link w:val="BalloonTextChar"/>
    <w:uiPriority w:val="99"/>
    <w:semiHidden/>
    <w:unhideWhenUsed/>
    <w:rsid w:val="00B66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41"/>
    <w:rPr>
      <w:rFonts w:ascii="Tahoma" w:hAnsi="Tahoma" w:cs="Tahoma"/>
      <w:sz w:val="16"/>
      <w:szCs w:val="16"/>
    </w:rPr>
  </w:style>
  <w:style w:type="character" w:customStyle="1" w:styleId="apple-converted-space">
    <w:name w:val="apple-converted-space"/>
    <w:basedOn w:val="DefaultParagraphFont"/>
    <w:rsid w:val="00D661F2"/>
  </w:style>
  <w:style w:type="character" w:styleId="CommentReference">
    <w:name w:val="annotation reference"/>
    <w:basedOn w:val="DefaultParagraphFont"/>
    <w:uiPriority w:val="99"/>
    <w:semiHidden/>
    <w:unhideWhenUsed/>
    <w:rsid w:val="009925FD"/>
    <w:rPr>
      <w:sz w:val="16"/>
      <w:szCs w:val="16"/>
    </w:rPr>
  </w:style>
  <w:style w:type="paragraph" w:styleId="CommentText">
    <w:name w:val="annotation text"/>
    <w:basedOn w:val="Normal"/>
    <w:link w:val="CommentTextChar"/>
    <w:uiPriority w:val="99"/>
    <w:unhideWhenUsed/>
    <w:rsid w:val="009925FD"/>
    <w:pPr>
      <w:spacing w:line="240" w:lineRule="auto"/>
    </w:pPr>
    <w:rPr>
      <w:sz w:val="20"/>
      <w:szCs w:val="20"/>
    </w:rPr>
  </w:style>
  <w:style w:type="character" w:customStyle="1" w:styleId="CommentTextChar">
    <w:name w:val="Comment Text Char"/>
    <w:basedOn w:val="DefaultParagraphFont"/>
    <w:link w:val="CommentText"/>
    <w:uiPriority w:val="99"/>
    <w:rsid w:val="009925FD"/>
    <w:rPr>
      <w:sz w:val="20"/>
      <w:szCs w:val="20"/>
    </w:rPr>
  </w:style>
  <w:style w:type="paragraph" w:styleId="CommentSubject">
    <w:name w:val="annotation subject"/>
    <w:basedOn w:val="CommentText"/>
    <w:next w:val="CommentText"/>
    <w:link w:val="CommentSubjectChar"/>
    <w:uiPriority w:val="99"/>
    <w:semiHidden/>
    <w:unhideWhenUsed/>
    <w:rsid w:val="009925FD"/>
    <w:rPr>
      <w:b/>
      <w:bCs/>
    </w:rPr>
  </w:style>
  <w:style w:type="character" w:customStyle="1" w:styleId="CommentSubjectChar">
    <w:name w:val="Comment Subject Char"/>
    <w:basedOn w:val="CommentTextChar"/>
    <w:link w:val="CommentSubject"/>
    <w:uiPriority w:val="99"/>
    <w:semiHidden/>
    <w:rsid w:val="009925FD"/>
    <w:rPr>
      <w:b/>
      <w:bCs/>
      <w:sz w:val="20"/>
      <w:szCs w:val="20"/>
    </w:rPr>
  </w:style>
  <w:style w:type="character" w:styleId="FollowedHyperlink">
    <w:name w:val="FollowedHyperlink"/>
    <w:basedOn w:val="DefaultParagraphFont"/>
    <w:uiPriority w:val="99"/>
    <w:semiHidden/>
    <w:unhideWhenUsed/>
    <w:rsid w:val="00793E59"/>
    <w:rPr>
      <w:color w:val="800080" w:themeColor="followedHyperlink"/>
      <w:u w:val="single"/>
    </w:rPr>
  </w:style>
  <w:style w:type="paragraph" w:styleId="HTMLPreformatted">
    <w:name w:val="HTML Preformatted"/>
    <w:basedOn w:val="Normal"/>
    <w:link w:val="HTMLPreformattedChar"/>
    <w:uiPriority w:val="99"/>
    <w:semiHidden/>
    <w:unhideWhenUsed/>
    <w:rsid w:val="007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934EC"/>
    <w:rPr>
      <w:rFonts w:ascii="Courier New" w:eastAsia="Times New Roman" w:hAnsi="Courier New" w:cs="Courier New"/>
      <w:sz w:val="20"/>
      <w:szCs w:val="20"/>
      <w:lang w:eastAsia="en-AU"/>
    </w:rPr>
  </w:style>
  <w:style w:type="paragraph" w:styleId="TOC4">
    <w:name w:val="toc 4"/>
    <w:basedOn w:val="Normal"/>
    <w:next w:val="Normal"/>
    <w:autoRedefine/>
    <w:uiPriority w:val="39"/>
    <w:unhideWhenUsed/>
    <w:rsid w:val="00E426CE"/>
    <w:pPr>
      <w:spacing w:after="100"/>
      <w:ind w:left="660"/>
    </w:pPr>
    <w:rPr>
      <w:rFonts w:eastAsiaTheme="minorEastAsia"/>
      <w:lang w:eastAsia="en-AU"/>
    </w:rPr>
  </w:style>
  <w:style w:type="paragraph" w:styleId="TOC5">
    <w:name w:val="toc 5"/>
    <w:basedOn w:val="Normal"/>
    <w:next w:val="Normal"/>
    <w:autoRedefine/>
    <w:uiPriority w:val="39"/>
    <w:unhideWhenUsed/>
    <w:rsid w:val="00E426CE"/>
    <w:pPr>
      <w:spacing w:after="100"/>
      <w:ind w:left="880"/>
    </w:pPr>
    <w:rPr>
      <w:rFonts w:eastAsiaTheme="minorEastAsia"/>
      <w:lang w:eastAsia="en-AU"/>
    </w:rPr>
  </w:style>
  <w:style w:type="paragraph" w:styleId="TOC6">
    <w:name w:val="toc 6"/>
    <w:basedOn w:val="Normal"/>
    <w:next w:val="Normal"/>
    <w:autoRedefine/>
    <w:uiPriority w:val="39"/>
    <w:unhideWhenUsed/>
    <w:rsid w:val="00E426CE"/>
    <w:pPr>
      <w:spacing w:after="100"/>
      <w:ind w:left="1100"/>
    </w:pPr>
    <w:rPr>
      <w:rFonts w:eastAsiaTheme="minorEastAsia"/>
      <w:lang w:eastAsia="en-AU"/>
    </w:rPr>
  </w:style>
  <w:style w:type="paragraph" w:styleId="TOC7">
    <w:name w:val="toc 7"/>
    <w:basedOn w:val="Normal"/>
    <w:next w:val="Normal"/>
    <w:autoRedefine/>
    <w:uiPriority w:val="39"/>
    <w:unhideWhenUsed/>
    <w:rsid w:val="00E426CE"/>
    <w:pPr>
      <w:spacing w:after="100"/>
      <w:ind w:left="1320"/>
    </w:pPr>
    <w:rPr>
      <w:rFonts w:eastAsiaTheme="minorEastAsia"/>
      <w:lang w:eastAsia="en-AU"/>
    </w:rPr>
  </w:style>
  <w:style w:type="paragraph" w:styleId="TOC8">
    <w:name w:val="toc 8"/>
    <w:basedOn w:val="Normal"/>
    <w:next w:val="Normal"/>
    <w:autoRedefine/>
    <w:uiPriority w:val="39"/>
    <w:unhideWhenUsed/>
    <w:rsid w:val="00E426CE"/>
    <w:pPr>
      <w:spacing w:after="100"/>
      <w:ind w:left="1540"/>
    </w:pPr>
    <w:rPr>
      <w:rFonts w:eastAsiaTheme="minorEastAsia"/>
      <w:lang w:eastAsia="en-AU"/>
    </w:rPr>
  </w:style>
  <w:style w:type="paragraph" w:styleId="TOC9">
    <w:name w:val="toc 9"/>
    <w:basedOn w:val="Normal"/>
    <w:next w:val="Normal"/>
    <w:autoRedefine/>
    <w:uiPriority w:val="39"/>
    <w:unhideWhenUsed/>
    <w:rsid w:val="00E426CE"/>
    <w:pPr>
      <w:spacing w:after="100"/>
      <w:ind w:left="1760"/>
    </w:pPr>
    <w:rPr>
      <w:rFonts w:eastAsiaTheme="minorEastAsia"/>
      <w:lang w:eastAsia="en-AU"/>
    </w:rPr>
  </w:style>
  <w:style w:type="paragraph" w:styleId="Title">
    <w:name w:val="Title"/>
    <w:basedOn w:val="Normal"/>
    <w:next w:val="Normal"/>
    <w:link w:val="TitleChar"/>
    <w:uiPriority w:val="10"/>
    <w:rsid w:val="00702E39"/>
    <w:pPr>
      <w:pBdr>
        <w:bottom w:val="single" w:sz="8" w:space="4" w:color="4F81BD" w:themeColor="accent1"/>
      </w:pBdr>
      <w:spacing w:after="300"/>
      <w:contextualSpacing/>
    </w:pPr>
    <w:rPr>
      <w:rFonts w:ascii="Calibri" w:eastAsiaTheme="majorEastAsia" w:hAnsi="Calibri" w:cstheme="majorBidi"/>
      <w:b/>
      <w:color w:val="17365D" w:themeColor="text2" w:themeShade="BF"/>
      <w:spacing w:val="5"/>
      <w:kern w:val="28"/>
      <w:sz w:val="60"/>
      <w:szCs w:val="60"/>
    </w:rPr>
  </w:style>
  <w:style w:type="character" w:customStyle="1" w:styleId="TitleChar">
    <w:name w:val="Title Char"/>
    <w:basedOn w:val="DefaultParagraphFont"/>
    <w:link w:val="Title"/>
    <w:uiPriority w:val="10"/>
    <w:rsid w:val="00702E39"/>
    <w:rPr>
      <w:rFonts w:ascii="Calibri" w:eastAsiaTheme="majorEastAsia" w:hAnsi="Calibri" w:cstheme="majorBidi"/>
      <w:b/>
      <w:color w:val="17365D" w:themeColor="text2" w:themeShade="BF"/>
      <w:spacing w:val="5"/>
      <w:kern w:val="28"/>
      <w:sz w:val="60"/>
      <w:szCs w:val="60"/>
    </w:rPr>
  </w:style>
  <w:style w:type="paragraph" w:styleId="PlainText">
    <w:name w:val="Plain Text"/>
    <w:basedOn w:val="Normal"/>
    <w:link w:val="PlainTextChar"/>
    <w:uiPriority w:val="99"/>
    <w:unhideWhenUsed/>
    <w:rsid w:val="00137777"/>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37777"/>
    <w:rPr>
      <w:rFonts w:ascii="Consolas" w:hAnsi="Consolas" w:cs="Consolas"/>
      <w:sz w:val="21"/>
      <w:szCs w:val="21"/>
    </w:rPr>
  </w:style>
  <w:style w:type="paragraph" w:customStyle="1" w:styleId="Default">
    <w:name w:val="Default"/>
    <w:rsid w:val="0013777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rsid w:val="00137777"/>
    <w:pPr>
      <w:spacing w:after="0" w:line="240" w:lineRule="auto"/>
    </w:pPr>
    <w:rPr>
      <w:rFonts w:eastAsiaTheme="minorEastAsia"/>
      <w:lang w:eastAsia="en-AU"/>
    </w:rPr>
  </w:style>
  <w:style w:type="table" w:styleId="TableGrid">
    <w:name w:val="Table Grid"/>
    <w:basedOn w:val="TableNormal"/>
    <w:uiPriority w:val="59"/>
    <w:rsid w:val="0053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D67"/>
    <w:pPr>
      <w:tabs>
        <w:tab w:val="center" w:pos="4513"/>
        <w:tab w:val="right" w:pos="9026"/>
      </w:tabs>
      <w:spacing w:line="240" w:lineRule="auto"/>
    </w:pPr>
  </w:style>
  <w:style w:type="character" w:customStyle="1" w:styleId="HeaderChar">
    <w:name w:val="Header Char"/>
    <w:basedOn w:val="DefaultParagraphFont"/>
    <w:link w:val="Header"/>
    <w:uiPriority w:val="99"/>
    <w:rsid w:val="008A5D67"/>
  </w:style>
  <w:style w:type="paragraph" w:styleId="Footer">
    <w:name w:val="footer"/>
    <w:basedOn w:val="Normal"/>
    <w:link w:val="FooterChar"/>
    <w:uiPriority w:val="99"/>
    <w:unhideWhenUsed/>
    <w:rsid w:val="008A5D67"/>
    <w:pPr>
      <w:tabs>
        <w:tab w:val="center" w:pos="4513"/>
        <w:tab w:val="right" w:pos="9026"/>
      </w:tabs>
      <w:spacing w:line="240" w:lineRule="auto"/>
    </w:pPr>
  </w:style>
  <w:style w:type="character" w:customStyle="1" w:styleId="FooterChar">
    <w:name w:val="Footer Char"/>
    <w:basedOn w:val="DefaultParagraphFont"/>
    <w:link w:val="Footer"/>
    <w:uiPriority w:val="99"/>
    <w:rsid w:val="008A5D67"/>
  </w:style>
  <w:style w:type="character" w:customStyle="1" w:styleId="Heading6Char">
    <w:name w:val="Heading 6 Char"/>
    <w:basedOn w:val="DefaultParagraphFont"/>
    <w:link w:val="Heading6"/>
    <w:uiPriority w:val="9"/>
    <w:semiHidden/>
    <w:rsid w:val="008A5D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5D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5D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5D67"/>
    <w:rPr>
      <w:rFonts w:asciiTheme="majorHAnsi" w:eastAsiaTheme="majorEastAsia" w:hAnsiTheme="majorHAnsi" w:cstheme="majorBidi"/>
      <w:i/>
      <w:iCs/>
      <w:color w:val="404040" w:themeColor="text1" w:themeTint="BF"/>
      <w:sz w:val="20"/>
      <w:szCs w:val="20"/>
    </w:rPr>
  </w:style>
  <w:style w:type="table" w:customStyle="1" w:styleId="LightList-Accent11">
    <w:name w:val="Light List - Accent 11"/>
    <w:basedOn w:val="TableNormal"/>
    <w:next w:val="LightList-Accent1"/>
    <w:uiPriority w:val="61"/>
    <w:rsid w:val="005E450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5E45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rocedureBulletsLevel2">
    <w:name w:val="Procedure Bullets Level 2"/>
    <w:basedOn w:val="Normal"/>
    <w:rsid w:val="00984F67"/>
    <w:pPr>
      <w:numPr>
        <w:numId w:val="2"/>
      </w:numPr>
      <w:tabs>
        <w:tab w:val="clear" w:pos="360"/>
        <w:tab w:val="num" w:pos="720"/>
      </w:tabs>
      <w:spacing w:before="100" w:after="200" w:line="260" w:lineRule="atLeast"/>
      <w:ind w:left="720"/>
    </w:pPr>
    <w:rPr>
      <w:rFonts w:ascii="Gill Sans MT" w:eastAsia="Times New Roman" w:hAnsi="Gill Sans MT" w:cs="Times New Roman"/>
      <w:i/>
      <w:szCs w:val="20"/>
    </w:rPr>
  </w:style>
  <w:style w:type="paragraph" w:styleId="Revision">
    <w:name w:val="Revision"/>
    <w:hidden/>
    <w:uiPriority w:val="99"/>
    <w:semiHidden/>
    <w:rsid w:val="007A6AB4"/>
    <w:pPr>
      <w:spacing w:after="0" w:line="240" w:lineRule="auto"/>
    </w:pPr>
  </w:style>
  <w:style w:type="table" w:customStyle="1" w:styleId="TableGrid1">
    <w:name w:val="Table Grid1"/>
    <w:basedOn w:val="TableNormal"/>
    <w:next w:val="TableGrid"/>
    <w:uiPriority w:val="59"/>
    <w:rsid w:val="004A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573D5"/>
    <w:pPr>
      <w:numPr>
        <w:numId w:val="3"/>
      </w:numPr>
      <w:contextualSpacing/>
    </w:pPr>
  </w:style>
  <w:style w:type="paragraph" w:customStyle="1" w:styleId="Bullets">
    <w:name w:val="Bullets"/>
    <w:basedOn w:val="ListParagraph"/>
    <w:link w:val="BulletsChar"/>
    <w:qFormat/>
    <w:rsid w:val="00EF6ED7"/>
    <w:pPr>
      <w:numPr>
        <w:numId w:val="4"/>
      </w:numPr>
      <w:spacing w:after="200"/>
    </w:pPr>
  </w:style>
  <w:style w:type="paragraph" w:customStyle="1" w:styleId="Numbering">
    <w:name w:val="Numbering"/>
    <w:basedOn w:val="Bullets"/>
    <w:link w:val="NumberingChar"/>
    <w:qFormat/>
    <w:rsid w:val="00EF6ED7"/>
    <w:pPr>
      <w:numPr>
        <w:numId w:val="5"/>
      </w:numPr>
    </w:pPr>
  </w:style>
  <w:style w:type="character" w:customStyle="1" w:styleId="ListParagraphChar">
    <w:name w:val="List Paragraph Char"/>
    <w:basedOn w:val="DefaultParagraphFont"/>
    <w:link w:val="ListParagraph"/>
    <w:uiPriority w:val="34"/>
    <w:rsid w:val="00EF6ED7"/>
  </w:style>
  <w:style w:type="character" w:customStyle="1" w:styleId="BulletsChar">
    <w:name w:val="Bullets Char"/>
    <w:basedOn w:val="ListParagraphChar"/>
    <w:link w:val="Bullets"/>
    <w:rsid w:val="00EF6ED7"/>
  </w:style>
  <w:style w:type="character" w:customStyle="1" w:styleId="NumberingChar">
    <w:name w:val="Numbering Char"/>
    <w:basedOn w:val="BulletsChar"/>
    <w:link w:val="Numbering"/>
    <w:rsid w:val="00EF6ED7"/>
  </w:style>
  <w:style w:type="table" w:customStyle="1" w:styleId="TablePolicy">
    <w:name w:val="Table Policy"/>
    <w:basedOn w:val="TableNormal"/>
    <w:uiPriority w:val="99"/>
    <w:rsid w:val="006E5F2F"/>
    <w:pPr>
      <w:spacing w:after="0" w:line="240" w:lineRule="auto"/>
    </w:pPr>
    <w:rPr>
      <w:rFonts w:ascii="Galano Grotesque Alt" w:hAnsi="Galano Grotesque Alt"/>
      <w:sz w:val="20"/>
      <w:lang w:val="en-US"/>
    </w:rPr>
    <w:tblPr>
      <w:tblBorders>
        <w:top w:val="single" w:sz="4" w:space="0" w:color="003764"/>
        <w:left w:val="single" w:sz="4" w:space="0" w:color="003764"/>
        <w:bottom w:val="single" w:sz="4" w:space="0" w:color="003764"/>
        <w:right w:val="single" w:sz="4" w:space="0" w:color="003764"/>
        <w:insideH w:val="single" w:sz="4" w:space="0" w:color="003764"/>
        <w:insideV w:val="single" w:sz="4" w:space="0" w:color="003764"/>
      </w:tblBorders>
    </w:tblPr>
    <w:tblStylePr w:type="firstRow">
      <w:rPr>
        <w:rFonts w:ascii="Galano Grotesque Alt Medium" w:hAnsi="Galano Grotesque Alt Medium"/>
        <w:color w:val="FFFFFF" w:themeColor="background1"/>
        <w:sz w:val="20"/>
      </w:rPr>
      <w:tblPr/>
      <w:tcPr>
        <w:shd w:val="clear" w:color="auto" w:fill="003764"/>
      </w:tcPr>
    </w:tblStylePr>
    <w:tblStylePr w:type="nwCell">
      <w:rPr>
        <w:rFonts w:ascii="Galano Grotesque Alt Medium" w:hAnsi="Galano Grotesque Alt Medium"/>
        <w:color w:val="FFFFFF" w:themeColor="background1"/>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311">
      <w:bodyDiv w:val="1"/>
      <w:marLeft w:val="0"/>
      <w:marRight w:val="0"/>
      <w:marTop w:val="0"/>
      <w:marBottom w:val="0"/>
      <w:divBdr>
        <w:top w:val="none" w:sz="0" w:space="0" w:color="auto"/>
        <w:left w:val="none" w:sz="0" w:space="0" w:color="auto"/>
        <w:bottom w:val="none" w:sz="0" w:space="0" w:color="auto"/>
        <w:right w:val="none" w:sz="0" w:space="0" w:color="auto"/>
      </w:divBdr>
    </w:div>
    <w:div w:id="36666415">
      <w:bodyDiv w:val="1"/>
      <w:marLeft w:val="0"/>
      <w:marRight w:val="0"/>
      <w:marTop w:val="0"/>
      <w:marBottom w:val="0"/>
      <w:divBdr>
        <w:top w:val="none" w:sz="0" w:space="0" w:color="auto"/>
        <w:left w:val="none" w:sz="0" w:space="0" w:color="auto"/>
        <w:bottom w:val="none" w:sz="0" w:space="0" w:color="auto"/>
        <w:right w:val="none" w:sz="0" w:space="0" w:color="auto"/>
      </w:divBdr>
    </w:div>
    <w:div w:id="72046406">
      <w:bodyDiv w:val="1"/>
      <w:marLeft w:val="0"/>
      <w:marRight w:val="0"/>
      <w:marTop w:val="0"/>
      <w:marBottom w:val="0"/>
      <w:divBdr>
        <w:top w:val="none" w:sz="0" w:space="0" w:color="auto"/>
        <w:left w:val="none" w:sz="0" w:space="0" w:color="auto"/>
        <w:bottom w:val="none" w:sz="0" w:space="0" w:color="auto"/>
        <w:right w:val="none" w:sz="0" w:space="0" w:color="auto"/>
      </w:divBdr>
    </w:div>
    <w:div w:id="85614356">
      <w:bodyDiv w:val="1"/>
      <w:marLeft w:val="0"/>
      <w:marRight w:val="0"/>
      <w:marTop w:val="0"/>
      <w:marBottom w:val="0"/>
      <w:divBdr>
        <w:top w:val="none" w:sz="0" w:space="0" w:color="auto"/>
        <w:left w:val="none" w:sz="0" w:space="0" w:color="auto"/>
        <w:bottom w:val="none" w:sz="0" w:space="0" w:color="auto"/>
        <w:right w:val="none" w:sz="0" w:space="0" w:color="auto"/>
      </w:divBdr>
    </w:div>
    <w:div w:id="106201019">
      <w:bodyDiv w:val="1"/>
      <w:marLeft w:val="0"/>
      <w:marRight w:val="0"/>
      <w:marTop w:val="0"/>
      <w:marBottom w:val="0"/>
      <w:divBdr>
        <w:top w:val="none" w:sz="0" w:space="0" w:color="auto"/>
        <w:left w:val="none" w:sz="0" w:space="0" w:color="auto"/>
        <w:bottom w:val="none" w:sz="0" w:space="0" w:color="auto"/>
        <w:right w:val="none" w:sz="0" w:space="0" w:color="auto"/>
      </w:divBdr>
    </w:div>
    <w:div w:id="108204814">
      <w:bodyDiv w:val="1"/>
      <w:marLeft w:val="0"/>
      <w:marRight w:val="0"/>
      <w:marTop w:val="0"/>
      <w:marBottom w:val="0"/>
      <w:divBdr>
        <w:top w:val="none" w:sz="0" w:space="0" w:color="auto"/>
        <w:left w:val="none" w:sz="0" w:space="0" w:color="auto"/>
        <w:bottom w:val="none" w:sz="0" w:space="0" w:color="auto"/>
        <w:right w:val="none" w:sz="0" w:space="0" w:color="auto"/>
      </w:divBdr>
    </w:div>
    <w:div w:id="116148042">
      <w:bodyDiv w:val="1"/>
      <w:marLeft w:val="0"/>
      <w:marRight w:val="0"/>
      <w:marTop w:val="0"/>
      <w:marBottom w:val="0"/>
      <w:divBdr>
        <w:top w:val="none" w:sz="0" w:space="0" w:color="auto"/>
        <w:left w:val="none" w:sz="0" w:space="0" w:color="auto"/>
        <w:bottom w:val="none" w:sz="0" w:space="0" w:color="auto"/>
        <w:right w:val="none" w:sz="0" w:space="0" w:color="auto"/>
      </w:divBdr>
    </w:div>
    <w:div w:id="164711004">
      <w:bodyDiv w:val="1"/>
      <w:marLeft w:val="0"/>
      <w:marRight w:val="0"/>
      <w:marTop w:val="0"/>
      <w:marBottom w:val="0"/>
      <w:divBdr>
        <w:top w:val="none" w:sz="0" w:space="0" w:color="auto"/>
        <w:left w:val="none" w:sz="0" w:space="0" w:color="auto"/>
        <w:bottom w:val="none" w:sz="0" w:space="0" w:color="auto"/>
        <w:right w:val="none" w:sz="0" w:space="0" w:color="auto"/>
      </w:divBdr>
    </w:div>
    <w:div w:id="239098219">
      <w:bodyDiv w:val="1"/>
      <w:marLeft w:val="0"/>
      <w:marRight w:val="0"/>
      <w:marTop w:val="0"/>
      <w:marBottom w:val="0"/>
      <w:divBdr>
        <w:top w:val="none" w:sz="0" w:space="0" w:color="auto"/>
        <w:left w:val="none" w:sz="0" w:space="0" w:color="auto"/>
        <w:bottom w:val="none" w:sz="0" w:space="0" w:color="auto"/>
        <w:right w:val="none" w:sz="0" w:space="0" w:color="auto"/>
      </w:divBdr>
    </w:div>
    <w:div w:id="267280910">
      <w:bodyDiv w:val="1"/>
      <w:marLeft w:val="0"/>
      <w:marRight w:val="0"/>
      <w:marTop w:val="0"/>
      <w:marBottom w:val="0"/>
      <w:divBdr>
        <w:top w:val="none" w:sz="0" w:space="0" w:color="auto"/>
        <w:left w:val="none" w:sz="0" w:space="0" w:color="auto"/>
        <w:bottom w:val="none" w:sz="0" w:space="0" w:color="auto"/>
        <w:right w:val="none" w:sz="0" w:space="0" w:color="auto"/>
      </w:divBdr>
    </w:div>
    <w:div w:id="312367621">
      <w:bodyDiv w:val="1"/>
      <w:marLeft w:val="0"/>
      <w:marRight w:val="0"/>
      <w:marTop w:val="0"/>
      <w:marBottom w:val="0"/>
      <w:divBdr>
        <w:top w:val="none" w:sz="0" w:space="0" w:color="auto"/>
        <w:left w:val="none" w:sz="0" w:space="0" w:color="auto"/>
        <w:bottom w:val="none" w:sz="0" w:space="0" w:color="auto"/>
        <w:right w:val="none" w:sz="0" w:space="0" w:color="auto"/>
      </w:divBdr>
    </w:div>
    <w:div w:id="318115339">
      <w:bodyDiv w:val="1"/>
      <w:marLeft w:val="0"/>
      <w:marRight w:val="0"/>
      <w:marTop w:val="0"/>
      <w:marBottom w:val="0"/>
      <w:divBdr>
        <w:top w:val="none" w:sz="0" w:space="0" w:color="auto"/>
        <w:left w:val="none" w:sz="0" w:space="0" w:color="auto"/>
        <w:bottom w:val="none" w:sz="0" w:space="0" w:color="auto"/>
        <w:right w:val="none" w:sz="0" w:space="0" w:color="auto"/>
      </w:divBdr>
    </w:div>
    <w:div w:id="329677084">
      <w:bodyDiv w:val="1"/>
      <w:marLeft w:val="0"/>
      <w:marRight w:val="0"/>
      <w:marTop w:val="0"/>
      <w:marBottom w:val="0"/>
      <w:divBdr>
        <w:top w:val="none" w:sz="0" w:space="0" w:color="auto"/>
        <w:left w:val="none" w:sz="0" w:space="0" w:color="auto"/>
        <w:bottom w:val="none" w:sz="0" w:space="0" w:color="auto"/>
        <w:right w:val="none" w:sz="0" w:space="0" w:color="auto"/>
      </w:divBdr>
    </w:div>
    <w:div w:id="341782275">
      <w:bodyDiv w:val="1"/>
      <w:marLeft w:val="0"/>
      <w:marRight w:val="0"/>
      <w:marTop w:val="0"/>
      <w:marBottom w:val="0"/>
      <w:divBdr>
        <w:top w:val="none" w:sz="0" w:space="0" w:color="auto"/>
        <w:left w:val="none" w:sz="0" w:space="0" w:color="auto"/>
        <w:bottom w:val="none" w:sz="0" w:space="0" w:color="auto"/>
        <w:right w:val="none" w:sz="0" w:space="0" w:color="auto"/>
      </w:divBdr>
    </w:div>
    <w:div w:id="344788035">
      <w:bodyDiv w:val="1"/>
      <w:marLeft w:val="0"/>
      <w:marRight w:val="0"/>
      <w:marTop w:val="0"/>
      <w:marBottom w:val="0"/>
      <w:divBdr>
        <w:top w:val="none" w:sz="0" w:space="0" w:color="auto"/>
        <w:left w:val="none" w:sz="0" w:space="0" w:color="auto"/>
        <w:bottom w:val="none" w:sz="0" w:space="0" w:color="auto"/>
        <w:right w:val="none" w:sz="0" w:space="0" w:color="auto"/>
      </w:divBdr>
    </w:div>
    <w:div w:id="344793650">
      <w:bodyDiv w:val="1"/>
      <w:marLeft w:val="0"/>
      <w:marRight w:val="0"/>
      <w:marTop w:val="0"/>
      <w:marBottom w:val="0"/>
      <w:divBdr>
        <w:top w:val="none" w:sz="0" w:space="0" w:color="auto"/>
        <w:left w:val="none" w:sz="0" w:space="0" w:color="auto"/>
        <w:bottom w:val="none" w:sz="0" w:space="0" w:color="auto"/>
        <w:right w:val="none" w:sz="0" w:space="0" w:color="auto"/>
      </w:divBdr>
    </w:div>
    <w:div w:id="392966732">
      <w:bodyDiv w:val="1"/>
      <w:marLeft w:val="0"/>
      <w:marRight w:val="0"/>
      <w:marTop w:val="0"/>
      <w:marBottom w:val="0"/>
      <w:divBdr>
        <w:top w:val="none" w:sz="0" w:space="0" w:color="auto"/>
        <w:left w:val="none" w:sz="0" w:space="0" w:color="auto"/>
        <w:bottom w:val="none" w:sz="0" w:space="0" w:color="auto"/>
        <w:right w:val="none" w:sz="0" w:space="0" w:color="auto"/>
      </w:divBdr>
    </w:div>
    <w:div w:id="433549893">
      <w:bodyDiv w:val="1"/>
      <w:marLeft w:val="0"/>
      <w:marRight w:val="0"/>
      <w:marTop w:val="0"/>
      <w:marBottom w:val="0"/>
      <w:divBdr>
        <w:top w:val="none" w:sz="0" w:space="0" w:color="auto"/>
        <w:left w:val="none" w:sz="0" w:space="0" w:color="auto"/>
        <w:bottom w:val="none" w:sz="0" w:space="0" w:color="auto"/>
        <w:right w:val="none" w:sz="0" w:space="0" w:color="auto"/>
      </w:divBdr>
    </w:div>
    <w:div w:id="497965130">
      <w:bodyDiv w:val="1"/>
      <w:marLeft w:val="0"/>
      <w:marRight w:val="0"/>
      <w:marTop w:val="0"/>
      <w:marBottom w:val="0"/>
      <w:divBdr>
        <w:top w:val="none" w:sz="0" w:space="0" w:color="auto"/>
        <w:left w:val="none" w:sz="0" w:space="0" w:color="auto"/>
        <w:bottom w:val="none" w:sz="0" w:space="0" w:color="auto"/>
        <w:right w:val="none" w:sz="0" w:space="0" w:color="auto"/>
      </w:divBdr>
    </w:div>
    <w:div w:id="531963963">
      <w:bodyDiv w:val="1"/>
      <w:marLeft w:val="0"/>
      <w:marRight w:val="0"/>
      <w:marTop w:val="0"/>
      <w:marBottom w:val="0"/>
      <w:divBdr>
        <w:top w:val="none" w:sz="0" w:space="0" w:color="auto"/>
        <w:left w:val="none" w:sz="0" w:space="0" w:color="auto"/>
        <w:bottom w:val="none" w:sz="0" w:space="0" w:color="auto"/>
        <w:right w:val="none" w:sz="0" w:space="0" w:color="auto"/>
      </w:divBdr>
    </w:div>
    <w:div w:id="552275333">
      <w:bodyDiv w:val="1"/>
      <w:marLeft w:val="0"/>
      <w:marRight w:val="0"/>
      <w:marTop w:val="0"/>
      <w:marBottom w:val="0"/>
      <w:divBdr>
        <w:top w:val="none" w:sz="0" w:space="0" w:color="auto"/>
        <w:left w:val="none" w:sz="0" w:space="0" w:color="auto"/>
        <w:bottom w:val="none" w:sz="0" w:space="0" w:color="auto"/>
        <w:right w:val="none" w:sz="0" w:space="0" w:color="auto"/>
      </w:divBdr>
    </w:div>
    <w:div w:id="576525651">
      <w:bodyDiv w:val="1"/>
      <w:marLeft w:val="0"/>
      <w:marRight w:val="0"/>
      <w:marTop w:val="0"/>
      <w:marBottom w:val="0"/>
      <w:divBdr>
        <w:top w:val="none" w:sz="0" w:space="0" w:color="auto"/>
        <w:left w:val="none" w:sz="0" w:space="0" w:color="auto"/>
        <w:bottom w:val="none" w:sz="0" w:space="0" w:color="auto"/>
        <w:right w:val="none" w:sz="0" w:space="0" w:color="auto"/>
      </w:divBdr>
    </w:div>
    <w:div w:id="580023926">
      <w:bodyDiv w:val="1"/>
      <w:marLeft w:val="0"/>
      <w:marRight w:val="0"/>
      <w:marTop w:val="0"/>
      <w:marBottom w:val="0"/>
      <w:divBdr>
        <w:top w:val="none" w:sz="0" w:space="0" w:color="auto"/>
        <w:left w:val="none" w:sz="0" w:space="0" w:color="auto"/>
        <w:bottom w:val="none" w:sz="0" w:space="0" w:color="auto"/>
        <w:right w:val="none" w:sz="0" w:space="0" w:color="auto"/>
      </w:divBdr>
    </w:div>
    <w:div w:id="628052221">
      <w:bodyDiv w:val="1"/>
      <w:marLeft w:val="0"/>
      <w:marRight w:val="0"/>
      <w:marTop w:val="0"/>
      <w:marBottom w:val="0"/>
      <w:divBdr>
        <w:top w:val="none" w:sz="0" w:space="0" w:color="auto"/>
        <w:left w:val="none" w:sz="0" w:space="0" w:color="auto"/>
        <w:bottom w:val="none" w:sz="0" w:space="0" w:color="auto"/>
        <w:right w:val="none" w:sz="0" w:space="0" w:color="auto"/>
      </w:divBdr>
    </w:div>
    <w:div w:id="640308041">
      <w:bodyDiv w:val="1"/>
      <w:marLeft w:val="0"/>
      <w:marRight w:val="0"/>
      <w:marTop w:val="0"/>
      <w:marBottom w:val="0"/>
      <w:divBdr>
        <w:top w:val="none" w:sz="0" w:space="0" w:color="auto"/>
        <w:left w:val="none" w:sz="0" w:space="0" w:color="auto"/>
        <w:bottom w:val="none" w:sz="0" w:space="0" w:color="auto"/>
        <w:right w:val="none" w:sz="0" w:space="0" w:color="auto"/>
      </w:divBdr>
    </w:div>
    <w:div w:id="640774158">
      <w:bodyDiv w:val="1"/>
      <w:marLeft w:val="0"/>
      <w:marRight w:val="0"/>
      <w:marTop w:val="0"/>
      <w:marBottom w:val="0"/>
      <w:divBdr>
        <w:top w:val="none" w:sz="0" w:space="0" w:color="auto"/>
        <w:left w:val="none" w:sz="0" w:space="0" w:color="auto"/>
        <w:bottom w:val="none" w:sz="0" w:space="0" w:color="auto"/>
        <w:right w:val="none" w:sz="0" w:space="0" w:color="auto"/>
      </w:divBdr>
    </w:div>
    <w:div w:id="680007648">
      <w:bodyDiv w:val="1"/>
      <w:marLeft w:val="0"/>
      <w:marRight w:val="0"/>
      <w:marTop w:val="0"/>
      <w:marBottom w:val="0"/>
      <w:divBdr>
        <w:top w:val="none" w:sz="0" w:space="0" w:color="auto"/>
        <w:left w:val="none" w:sz="0" w:space="0" w:color="auto"/>
        <w:bottom w:val="none" w:sz="0" w:space="0" w:color="auto"/>
        <w:right w:val="none" w:sz="0" w:space="0" w:color="auto"/>
      </w:divBdr>
    </w:div>
    <w:div w:id="755783085">
      <w:bodyDiv w:val="1"/>
      <w:marLeft w:val="0"/>
      <w:marRight w:val="0"/>
      <w:marTop w:val="0"/>
      <w:marBottom w:val="0"/>
      <w:divBdr>
        <w:top w:val="none" w:sz="0" w:space="0" w:color="auto"/>
        <w:left w:val="none" w:sz="0" w:space="0" w:color="auto"/>
        <w:bottom w:val="none" w:sz="0" w:space="0" w:color="auto"/>
        <w:right w:val="none" w:sz="0" w:space="0" w:color="auto"/>
      </w:divBdr>
    </w:div>
    <w:div w:id="796030434">
      <w:bodyDiv w:val="1"/>
      <w:marLeft w:val="0"/>
      <w:marRight w:val="0"/>
      <w:marTop w:val="0"/>
      <w:marBottom w:val="0"/>
      <w:divBdr>
        <w:top w:val="none" w:sz="0" w:space="0" w:color="auto"/>
        <w:left w:val="none" w:sz="0" w:space="0" w:color="auto"/>
        <w:bottom w:val="none" w:sz="0" w:space="0" w:color="auto"/>
        <w:right w:val="none" w:sz="0" w:space="0" w:color="auto"/>
      </w:divBdr>
    </w:div>
    <w:div w:id="800655699">
      <w:bodyDiv w:val="1"/>
      <w:marLeft w:val="0"/>
      <w:marRight w:val="0"/>
      <w:marTop w:val="0"/>
      <w:marBottom w:val="0"/>
      <w:divBdr>
        <w:top w:val="none" w:sz="0" w:space="0" w:color="auto"/>
        <w:left w:val="none" w:sz="0" w:space="0" w:color="auto"/>
        <w:bottom w:val="none" w:sz="0" w:space="0" w:color="auto"/>
        <w:right w:val="none" w:sz="0" w:space="0" w:color="auto"/>
      </w:divBdr>
    </w:div>
    <w:div w:id="823661378">
      <w:bodyDiv w:val="1"/>
      <w:marLeft w:val="0"/>
      <w:marRight w:val="0"/>
      <w:marTop w:val="0"/>
      <w:marBottom w:val="0"/>
      <w:divBdr>
        <w:top w:val="none" w:sz="0" w:space="0" w:color="auto"/>
        <w:left w:val="none" w:sz="0" w:space="0" w:color="auto"/>
        <w:bottom w:val="none" w:sz="0" w:space="0" w:color="auto"/>
        <w:right w:val="none" w:sz="0" w:space="0" w:color="auto"/>
      </w:divBdr>
    </w:div>
    <w:div w:id="827596983">
      <w:bodyDiv w:val="1"/>
      <w:marLeft w:val="0"/>
      <w:marRight w:val="0"/>
      <w:marTop w:val="0"/>
      <w:marBottom w:val="0"/>
      <w:divBdr>
        <w:top w:val="none" w:sz="0" w:space="0" w:color="auto"/>
        <w:left w:val="none" w:sz="0" w:space="0" w:color="auto"/>
        <w:bottom w:val="none" w:sz="0" w:space="0" w:color="auto"/>
        <w:right w:val="none" w:sz="0" w:space="0" w:color="auto"/>
      </w:divBdr>
    </w:div>
    <w:div w:id="925267497">
      <w:bodyDiv w:val="1"/>
      <w:marLeft w:val="0"/>
      <w:marRight w:val="0"/>
      <w:marTop w:val="0"/>
      <w:marBottom w:val="0"/>
      <w:divBdr>
        <w:top w:val="none" w:sz="0" w:space="0" w:color="auto"/>
        <w:left w:val="none" w:sz="0" w:space="0" w:color="auto"/>
        <w:bottom w:val="none" w:sz="0" w:space="0" w:color="auto"/>
        <w:right w:val="none" w:sz="0" w:space="0" w:color="auto"/>
      </w:divBdr>
    </w:div>
    <w:div w:id="933395108">
      <w:bodyDiv w:val="1"/>
      <w:marLeft w:val="0"/>
      <w:marRight w:val="0"/>
      <w:marTop w:val="0"/>
      <w:marBottom w:val="0"/>
      <w:divBdr>
        <w:top w:val="none" w:sz="0" w:space="0" w:color="auto"/>
        <w:left w:val="none" w:sz="0" w:space="0" w:color="auto"/>
        <w:bottom w:val="none" w:sz="0" w:space="0" w:color="auto"/>
        <w:right w:val="none" w:sz="0" w:space="0" w:color="auto"/>
      </w:divBdr>
    </w:div>
    <w:div w:id="944576009">
      <w:bodyDiv w:val="1"/>
      <w:marLeft w:val="0"/>
      <w:marRight w:val="0"/>
      <w:marTop w:val="0"/>
      <w:marBottom w:val="0"/>
      <w:divBdr>
        <w:top w:val="none" w:sz="0" w:space="0" w:color="auto"/>
        <w:left w:val="none" w:sz="0" w:space="0" w:color="auto"/>
        <w:bottom w:val="none" w:sz="0" w:space="0" w:color="auto"/>
        <w:right w:val="none" w:sz="0" w:space="0" w:color="auto"/>
      </w:divBdr>
    </w:div>
    <w:div w:id="975648525">
      <w:bodyDiv w:val="1"/>
      <w:marLeft w:val="0"/>
      <w:marRight w:val="0"/>
      <w:marTop w:val="0"/>
      <w:marBottom w:val="0"/>
      <w:divBdr>
        <w:top w:val="none" w:sz="0" w:space="0" w:color="auto"/>
        <w:left w:val="none" w:sz="0" w:space="0" w:color="auto"/>
        <w:bottom w:val="none" w:sz="0" w:space="0" w:color="auto"/>
        <w:right w:val="none" w:sz="0" w:space="0" w:color="auto"/>
      </w:divBdr>
    </w:div>
    <w:div w:id="1066218666">
      <w:bodyDiv w:val="1"/>
      <w:marLeft w:val="0"/>
      <w:marRight w:val="0"/>
      <w:marTop w:val="0"/>
      <w:marBottom w:val="0"/>
      <w:divBdr>
        <w:top w:val="none" w:sz="0" w:space="0" w:color="auto"/>
        <w:left w:val="none" w:sz="0" w:space="0" w:color="auto"/>
        <w:bottom w:val="none" w:sz="0" w:space="0" w:color="auto"/>
        <w:right w:val="none" w:sz="0" w:space="0" w:color="auto"/>
      </w:divBdr>
    </w:div>
    <w:div w:id="1066688557">
      <w:bodyDiv w:val="1"/>
      <w:marLeft w:val="0"/>
      <w:marRight w:val="0"/>
      <w:marTop w:val="0"/>
      <w:marBottom w:val="0"/>
      <w:divBdr>
        <w:top w:val="none" w:sz="0" w:space="0" w:color="auto"/>
        <w:left w:val="none" w:sz="0" w:space="0" w:color="auto"/>
        <w:bottom w:val="none" w:sz="0" w:space="0" w:color="auto"/>
        <w:right w:val="none" w:sz="0" w:space="0" w:color="auto"/>
      </w:divBdr>
    </w:div>
    <w:div w:id="1094203781">
      <w:bodyDiv w:val="1"/>
      <w:marLeft w:val="0"/>
      <w:marRight w:val="0"/>
      <w:marTop w:val="0"/>
      <w:marBottom w:val="0"/>
      <w:divBdr>
        <w:top w:val="none" w:sz="0" w:space="0" w:color="auto"/>
        <w:left w:val="none" w:sz="0" w:space="0" w:color="auto"/>
        <w:bottom w:val="none" w:sz="0" w:space="0" w:color="auto"/>
        <w:right w:val="none" w:sz="0" w:space="0" w:color="auto"/>
      </w:divBdr>
    </w:div>
    <w:div w:id="1145707264">
      <w:bodyDiv w:val="1"/>
      <w:marLeft w:val="0"/>
      <w:marRight w:val="0"/>
      <w:marTop w:val="0"/>
      <w:marBottom w:val="0"/>
      <w:divBdr>
        <w:top w:val="none" w:sz="0" w:space="0" w:color="auto"/>
        <w:left w:val="none" w:sz="0" w:space="0" w:color="auto"/>
        <w:bottom w:val="none" w:sz="0" w:space="0" w:color="auto"/>
        <w:right w:val="none" w:sz="0" w:space="0" w:color="auto"/>
      </w:divBdr>
    </w:div>
    <w:div w:id="1189367106">
      <w:bodyDiv w:val="1"/>
      <w:marLeft w:val="0"/>
      <w:marRight w:val="0"/>
      <w:marTop w:val="0"/>
      <w:marBottom w:val="0"/>
      <w:divBdr>
        <w:top w:val="none" w:sz="0" w:space="0" w:color="auto"/>
        <w:left w:val="none" w:sz="0" w:space="0" w:color="auto"/>
        <w:bottom w:val="none" w:sz="0" w:space="0" w:color="auto"/>
        <w:right w:val="none" w:sz="0" w:space="0" w:color="auto"/>
      </w:divBdr>
    </w:div>
    <w:div w:id="1194998251">
      <w:bodyDiv w:val="1"/>
      <w:marLeft w:val="0"/>
      <w:marRight w:val="0"/>
      <w:marTop w:val="0"/>
      <w:marBottom w:val="0"/>
      <w:divBdr>
        <w:top w:val="none" w:sz="0" w:space="0" w:color="auto"/>
        <w:left w:val="none" w:sz="0" w:space="0" w:color="auto"/>
        <w:bottom w:val="none" w:sz="0" w:space="0" w:color="auto"/>
        <w:right w:val="none" w:sz="0" w:space="0" w:color="auto"/>
      </w:divBdr>
    </w:div>
    <w:div w:id="1221287841">
      <w:bodyDiv w:val="1"/>
      <w:marLeft w:val="0"/>
      <w:marRight w:val="0"/>
      <w:marTop w:val="0"/>
      <w:marBottom w:val="0"/>
      <w:divBdr>
        <w:top w:val="none" w:sz="0" w:space="0" w:color="auto"/>
        <w:left w:val="none" w:sz="0" w:space="0" w:color="auto"/>
        <w:bottom w:val="none" w:sz="0" w:space="0" w:color="auto"/>
        <w:right w:val="none" w:sz="0" w:space="0" w:color="auto"/>
      </w:divBdr>
    </w:div>
    <w:div w:id="1224491419">
      <w:bodyDiv w:val="1"/>
      <w:marLeft w:val="0"/>
      <w:marRight w:val="0"/>
      <w:marTop w:val="0"/>
      <w:marBottom w:val="0"/>
      <w:divBdr>
        <w:top w:val="none" w:sz="0" w:space="0" w:color="auto"/>
        <w:left w:val="none" w:sz="0" w:space="0" w:color="auto"/>
        <w:bottom w:val="none" w:sz="0" w:space="0" w:color="auto"/>
        <w:right w:val="none" w:sz="0" w:space="0" w:color="auto"/>
      </w:divBdr>
    </w:div>
    <w:div w:id="1225263859">
      <w:bodyDiv w:val="1"/>
      <w:marLeft w:val="0"/>
      <w:marRight w:val="0"/>
      <w:marTop w:val="0"/>
      <w:marBottom w:val="0"/>
      <w:divBdr>
        <w:top w:val="none" w:sz="0" w:space="0" w:color="auto"/>
        <w:left w:val="none" w:sz="0" w:space="0" w:color="auto"/>
        <w:bottom w:val="none" w:sz="0" w:space="0" w:color="auto"/>
        <w:right w:val="none" w:sz="0" w:space="0" w:color="auto"/>
      </w:divBdr>
    </w:div>
    <w:div w:id="1255018581">
      <w:bodyDiv w:val="1"/>
      <w:marLeft w:val="0"/>
      <w:marRight w:val="0"/>
      <w:marTop w:val="0"/>
      <w:marBottom w:val="0"/>
      <w:divBdr>
        <w:top w:val="none" w:sz="0" w:space="0" w:color="auto"/>
        <w:left w:val="none" w:sz="0" w:space="0" w:color="auto"/>
        <w:bottom w:val="none" w:sz="0" w:space="0" w:color="auto"/>
        <w:right w:val="none" w:sz="0" w:space="0" w:color="auto"/>
      </w:divBdr>
    </w:div>
    <w:div w:id="1292521666">
      <w:bodyDiv w:val="1"/>
      <w:marLeft w:val="0"/>
      <w:marRight w:val="0"/>
      <w:marTop w:val="0"/>
      <w:marBottom w:val="0"/>
      <w:divBdr>
        <w:top w:val="none" w:sz="0" w:space="0" w:color="auto"/>
        <w:left w:val="none" w:sz="0" w:space="0" w:color="auto"/>
        <w:bottom w:val="none" w:sz="0" w:space="0" w:color="auto"/>
        <w:right w:val="none" w:sz="0" w:space="0" w:color="auto"/>
      </w:divBdr>
    </w:div>
    <w:div w:id="1384283427">
      <w:bodyDiv w:val="1"/>
      <w:marLeft w:val="0"/>
      <w:marRight w:val="0"/>
      <w:marTop w:val="0"/>
      <w:marBottom w:val="0"/>
      <w:divBdr>
        <w:top w:val="none" w:sz="0" w:space="0" w:color="auto"/>
        <w:left w:val="none" w:sz="0" w:space="0" w:color="auto"/>
        <w:bottom w:val="none" w:sz="0" w:space="0" w:color="auto"/>
        <w:right w:val="none" w:sz="0" w:space="0" w:color="auto"/>
      </w:divBdr>
    </w:div>
    <w:div w:id="1388340112">
      <w:bodyDiv w:val="1"/>
      <w:marLeft w:val="0"/>
      <w:marRight w:val="0"/>
      <w:marTop w:val="0"/>
      <w:marBottom w:val="0"/>
      <w:divBdr>
        <w:top w:val="none" w:sz="0" w:space="0" w:color="auto"/>
        <w:left w:val="none" w:sz="0" w:space="0" w:color="auto"/>
        <w:bottom w:val="none" w:sz="0" w:space="0" w:color="auto"/>
        <w:right w:val="none" w:sz="0" w:space="0" w:color="auto"/>
      </w:divBdr>
    </w:div>
    <w:div w:id="1466508077">
      <w:bodyDiv w:val="1"/>
      <w:marLeft w:val="0"/>
      <w:marRight w:val="0"/>
      <w:marTop w:val="0"/>
      <w:marBottom w:val="0"/>
      <w:divBdr>
        <w:top w:val="none" w:sz="0" w:space="0" w:color="auto"/>
        <w:left w:val="none" w:sz="0" w:space="0" w:color="auto"/>
        <w:bottom w:val="none" w:sz="0" w:space="0" w:color="auto"/>
        <w:right w:val="none" w:sz="0" w:space="0" w:color="auto"/>
      </w:divBdr>
    </w:div>
    <w:div w:id="1479108449">
      <w:bodyDiv w:val="1"/>
      <w:marLeft w:val="0"/>
      <w:marRight w:val="0"/>
      <w:marTop w:val="0"/>
      <w:marBottom w:val="0"/>
      <w:divBdr>
        <w:top w:val="none" w:sz="0" w:space="0" w:color="auto"/>
        <w:left w:val="none" w:sz="0" w:space="0" w:color="auto"/>
        <w:bottom w:val="none" w:sz="0" w:space="0" w:color="auto"/>
        <w:right w:val="none" w:sz="0" w:space="0" w:color="auto"/>
      </w:divBdr>
    </w:div>
    <w:div w:id="1526558804">
      <w:bodyDiv w:val="1"/>
      <w:marLeft w:val="0"/>
      <w:marRight w:val="0"/>
      <w:marTop w:val="0"/>
      <w:marBottom w:val="0"/>
      <w:divBdr>
        <w:top w:val="none" w:sz="0" w:space="0" w:color="auto"/>
        <w:left w:val="none" w:sz="0" w:space="0" w:color="auto"/>
        <w:bottom w:val="none" w:sz="0" w:space="0" w:color="auto"/>
        <w:right w:val="none" w:sz="0" w:space="0" w:color="auto"/>
      </w:divBdr>
    </w:div>
    <w:div w:id="1558472321">
      <w:bodyDiv w:val="1"/>
      <w:marLeft w:val="0"/>
      <w:marRight w:val="0"/>
      <w:marTop w:val="0"/>
      <w:marBottom w:val="0"/>
      <w:divBdr>
        <w:top w:val="none" w:sz="0" w:space="0" w:color="auto"/>
        <w:left w:val="none" w:sz="0" w:space="0" w:color="auto"/>
        <w:bottom w:val="none" w:sz="0" w:space="0" w:color="auto"/>
        <w:right w:val="none" w:sz="0" w:space="0" w:color="auto"/>
      </w:divBdr>
    </w:div>
    <w:div w:id="1636370046">
      <w:bodyDiv w:val="1"/>
      <w:marLeft w:val="0"/>
      <w:marRight w:val="0"/>
      <w:marTop w:val="0"/>
      <w:marBottom w:val="0"/>
      <w:divBdr>
        <w:top w:val="none" w:sz="0" w:space="0" w:color="auto"/>
        <w:left w:val="none" w:sz="0" w:space="0" w:color="auto"/>
        <w:bottom w:val="none" w:sz="0" w:space="0" w:color="auto"/>
        <w:right w:val="none" w:sz="0" w:space="0" w:color="auto"/>
      </w:divBdr>
    </w:div>
    <w:div w:id="1689795175">
      <w:bodyDiv w:val="1"/>
      <w:marLeft w:val="0"/>
      <w:marRight w:val="0"/>
      <w:marTop w:val="0"/>
      <w:marBottom w:val="0"/>
      <w:divBdr>
        <w:top w:val="none" w:sz="0" w:space="0" w:color="auto"/>
        <w:left w:val="none" w:sz="0" w:space="0" w:color="auto"/>
        <w:bottom w:val="none" w:sz="0" w:space="0" w:color="auto"/>
        <w:right w:val="none" w:sz="0" w:space="0" w:color="auto"/>
      </w:divBdr>
    </w:div>
    <w:div w:id="1896425617">
      <w:bodyDiv w:val="1"/>
      <w:marLeft w:val="0"/>
      <w:marRight w:val="0"/>
      <w:marTop w:val="0"/>
      <w:marBottom w:val="0"/>
      <w:divBdr>
        <w:top w:val="none" w:sz="0" w:space="0" w:color="auto"/>
        <w:left w:val="none" w:sz="0" w:space="0" w:color="auto"/>
        <w:bottom w:val="none" w:sz="0" w:space="0" w:color="auto"/>
        <w:right w:val="none" w:sz="0" w:space="0" w:color="auto"/>
      </w:divBdr>
    </w:div>
    <w:div w:id="1922324197">
      <w:bodyDiv w:val="1"/>
      <w:marLeft w:val="0"/>
      <w:marRight w:val="0"/>
      <w:marTop w:val="0"/>
      <w:marBottom w:val="0"/>
      <w:divBdr>
        <w:top w:val="none" w:sz="0" w:space="0" w:color="auto"/>
        <w:left w:val="none" w:sz="0" w:space="0" w:color="auto"/>
        <w:bottom w:val="none" w:sz="0" w:space="0" w:color="auto"/>
        <w:right w:val="none" w:sz="0" w:space="0" w:color="auto"/>
      </w:divBdr>
    </w:div>
    <w:div w:id="1956017901">
      <w:bodyDiv w:val="1"/>
      <w:marLeft w:val="0"/>
      <w:marRight w:val="0"/>
      <w:marTop w:val="0"/>
      <w:marBottom w:val="0"/>
      <w:divBdr>
        <w:top w:val="none" w:sz="0" w:space="0" w:color="auto"/>
        <w:left w:val="none" w:sz="0" w:space="0" w:color="auto"/>
        <w:bottom w:val="none" w:sz="0" w:space="0" w:color="auto"/>
        <w:right w:val="none" w:sz="0" w:space="0" w:color="auto"/>
      </w:divBdr>
    </w:div>
    <w:div w:id="1978416574">
      <w:bodyDiv w:val="1"/>
      <w:marLeft w:val="0"/>
      <w:marRight w:val="0"/>
      <w:marTop w:val="0"/>
      <w:marBottom w:val="0"/>
      <w:divBdr>
        <w:top w:val="none" w:sz="0" w:space="0" w:color="auto"/>
        <w:left w:val="none" w:sz="0" w:space="0" w:color="auto"/>
        <w:bottom w:val="none" w:sz="0" w:space="0" w:color="auto"/>
        <w:right w:val="none" w:sz="0" w:space="0" w:color="auto"/>
      </w:divBdr>
    </w:div>
    <w:div w:id="2024626946">
      <w:bodyDiv w:val="1"/>
      <w:marLeft w:val="0"/>
      <w:marRight w:val="0"/>
      <w:marTop w:val="0"/>
      <w:marBottom w:val="0"/>
      <w:divBdr>
        <w:top w:val="none" w:sz="0" w:space="0" w:color="auto"/>
        <w:left w:val="none" w:sz="0" w:space="0" w:color="auto"/>
        <w:bottom w:val="none" w:sz="0" w:space="0" w:color="auto"/>
        <w:right w:val="none" w:sz="0" w:space="0" w:color="auto"/>
      </w:divBdr>
    </w:div>
    <w:div w:id="2066293402">
      <w:bodyDiv w:val="1"/>
      <w:marLeft w:val="0"/>
      <w:marRight w:val="0"/>
      <w:marTop w:val="0"/>
      <w:marBottom w:val="0"/>
      <w:divBdr>
        <w:top w:val="none" w:sz="0" w:space="0" w:color="auto"/>
        <w:left w:val="none" w:sz="0" w:space="0" w:color="auto"/>
        <w:bottom w:val="none" w:sz="0" w:space="0" w:color="auto"/>
        <w:right w:val="none" w:sz="0" w:space="0" w:color="auto"/>
      </w:divBdr>
    </w:div>
    <w:div w:id="2067409912">
      <w:bodyDiv w:val="1"/>
      <w:marLeft w:val="0"/>
      <w:marRight w:val="0"/>
      <w:marTop w:val="0"/>
      <w:marBottom w:val="0"/>
      <w:divBdr>
        <w:top w:val="none" w:sz="0" w:space="0" w:color="auto"/>
        <w:left w:val="none" w:sz="0" w:space="0" w:color="auto"/>
        <w:bottom w:val="none" w:sz="0" w:space="0" w:color="auto"/>
        <w:right w:val="none" w:sz="0" w:space="0" w:color="auto"/>
      </w:divBdr>
    </w:div>
    <w:div w:id="2081562801">
      <w:bodyDiv w:val="1"/>
      <w:marLeft w:val="0"/>
      <w:marRight w:val="0"/>
      <w:marTop w:val="0"/>
      <w:marBottom w:val="0"/>
      <w:divBdr>
        <w:top w:val="none" w:sz="0" w:space="0" w:color="auto"/>
        <w:left w:val="none" w:sz="0" w:space="0" w:color="auto"/>
        <w:bottom w:val="none" w:sz="0" w:space="0" w:color="auto"/>
        <w:right w:val="none" w:sz="0" w:space="0" w:color="auto"/>
      </w:divBdr>
    </w:div>
    <w:div w:id="2142916601">
      <w:bodyDiv w:val="1"/>
      <w:marLeft w:val="0"/>
      <w:marRight w:val="0"/>
      <w:marTop w:val="0"/>
      <w:marBottom w:val="0"/>
      <w:divBdr>
        <w:top w:val="none" w:sz="0" w:space="0" w:color="auto"/>
        <w:left w:val="none" w:sz="0" w:space="0" w:color="auto"/>
        <w:bottom w:val="none" w:sz="0" w:space="0" w:color="auto"/>
        <w:right w:val="none" w:sz="0" w:space="0" w:color="auto"/>
      </w:divBdr>
    </w:div>
    <w:div w:id="2143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ECA%20-%20Early%20Childhood%20Australia\ECA%20Policies\Policy%20Template\ECA_Policy_doc_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B913-A914-45E9-B445-E945C720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ECA_Policy_doc_template_2016</Template>
  <TotalTime>30</TotalTime>
  <Pages>5</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Mumby</dc:creator>
  <cp:lastModifiedBy>Monique Mumby</cp:lastModifiedBy>
  <cp:revision>4</cp:revision>
  <cp:lastPrinted>2015-07-21T05:27:00Z</cp:lastPrinted>
  <dcterms:created xsi:type="dcterms:W3CDTF">2016-05-11T04:46:00Z</dcterms:created>
  <dcterms:modified xsi:type="dcterms:W3CDTF">2016-05-12T01:11:00Z</dcterms:modified>
</cp:coreProperties>
</file>